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6D33F8" w:rsidRPr="00F92C40" w:rsidTr="000F37A1">
        <w:trPr>
          <w:trHeight w:val="1030"/>
        </w:trPr>
        <w:tc>
          <w:tcPr>
            <w:tcW w:w="9483" w:type="dxa"/>
          </w:tcPr>
          <w:p w:rsidR="006D33F8" w:rsidRPr="00F92C40" w:rsidRDefault="006D33F8" w:rsidP="000F37A1">
            <w:pPr>
              <w:rPr>
                <w:rFonts w:cs="B Zar"/>
                <w:sz w:val="28"/>
                <w:szCs w:val="28"/>
                <w:rtl/>
              </w:rPr>
            </w:pPr>
            <w:r w:rsidRPr="00F92C40">
              <w:rPr>
                <w:rFonts w:cs="B Zar" w:hint="cs"/>
                <w:sz w:val="28"/>
                <w:szCs w:val="28"/>
                <w:rtl/>
              </w:rPr>
              <w:t>مقطع تحصیلی:کاردانی</w:t>
            </w:r>
            <w:r w:rsidRPr="00B45774">
              <w:rPr>
                <w:rFonts w:cs="B Zar" w:hint="cs"/>
                <w:sz w:val="28"/>
                <w:szCs w:val="28"/>
                <w:highlight w:val="black"/>
              </w:rPr>
              <w:sym w:font="Wingdings" w:char="F06F"/>
            </w:r>
            <w:r w:rsidRPr="00F92C40">
              <w:rPr>
                <w:rFonts w:cs="B Zar" w:hint="cs"/>
                <w:sz w:val="28"/>
                <w:szCs w:val="28"/>
                <w:rtl/>
              </w:rPr>
              <w:t>کارشناسی</w:t>
            </w:r>
            <w:r w:rsidRPr="00F92C40">
              <w:rPr>
                <w:rFonts w:cs="B Zar" w:hint="cs"/>
                <w:sz w:val="28"/>
                <w:szCs w:val="28"/>
              </w:rPr>
              <w:sym w:font="Wingdings" w:char="F0A8"/>
            </w:r>
            <w:r w:rsidRPr="00F92C40">
              <w:rPr>
                <w:rFonts w:cs="B Zar" w:hint="cs"/>
                <w:sz w:val="28"/>
                <w:szCs w:val="28"/>
                <w:rtl/>
              </w:rPr>
              <w:t xml:space="preserve"> رشته:.روابط عمومی...................ترم:.....</w:t>
            </w:r>
            <w:r>
              <w:rPr>
                <w:rFonts w:cs="B Zar" w:hint="cs"/>
                <w:sz w:val="28"/>
                <w:szCs w:val="28"/>
                <w:rtl/>
              </w:rPr>
              <w:t>اول</w:t>
            </w:r>
            <w:r w:rsidRPr="00F92C40">
              <w:rPr>
                <w:rFonts w:cs="B Zar" w:hint="cs"/>
                <w:sz w:val="28"/>
                <w:szCs w:val="28"/>
                <w:rtl/>
              </w:rPr>
              <w:t xml:space="preserve">......سال تحصیلی: 1398- 1399 </w:t>
            </w:r>
          </w:p>
          <w:p w:rsidR="006D33F8" w:rsidRPr="00F92C40" w:rsidRDefault="006D33F8" w:rsidP="000F37A1">
            <w:pPr>
              <w:rPr>
                <w:rFonts w:cs="B Zar"/>
                <w:sz w:val="28"/>
                <w:szCs w:val="28"/>
                <w:rtl/>
              </w:rPr>
            </w:pPr>
            <w:r w:rsidRPr="00F92C40">
              <w:rPr>
                <w:rFonts w:cs="B Zar" w:hint="cs"/>
                <w:sz w:val="28"/>
                <w:szCs w:val="28"/>
                <w:rtl/>
              </w:rPr>
              <w:t>نام درس:...روان شناسی اجتماعی....... نام ونام خانوادگی مدرس:.......آزاده نجفی.....................................</w:t>
            </w:r>
          </w:p>
          <w:p w:rsidR="006D33F8" w:rsidRPr="00F92C40" w:rsidRDefault="006D33F8" w:rsidP="000F37A1">
            <w:pPr>
              <w:rPr>
                <w:rFonts w:cs="B Zar"/>
                <w:sz w:val="28"/>
                <w:szCs w:val="28"/>
                <w:rtl/>
              </w:rPr>
            </w:pPr>
            <w:r w:rsidRPr="00F92C40">
              <w:rPr>
                <w:rFonts w:cs="B Zar" w:hint="cs"/>
                <w:sz w:val="28"/>
                <w:szCs w:val="28"/>
                <w:rtl/>
              </w:rPr>
              <w:t xml:space="preserve">آدرس </w:t>
            </w:r>
            <w:r w:rsidRPr="00F92C40">
              <w:rPr>
                <w:rFonts w:cs="B Zar"/>
                <w:sz w:val="28"/>
                <w:szCs w:val="28"/>
              </w:rPr>
              <w:t>email</w:t>
            </w:r>
            <w:r w:rsidRPr="00F92C40">
              <w:rPr>
                <w:rFonts w:cs="B Zar" w:hint="cs"/>
                <w:sz w:val="28"/>
                <w:szCs w:val="28"/>
                <w:rtl/>
              </w:rPr>
              <w:t>مدرس:.................</w:t>
            </w:r>
            <w:r w:rsidRPr="00F92C40">
              <w:rPr>
                <w:rFonts w:cs="B Zar"/>
                <w:sz w:val="28"/>
                <w:szCs w:val="28"/>
              </w:rPr>
              <w:t>drnajafi.99</w:t>
            </w:r>
            <w:r w:rsidRPr="00F92C40">
              <w:rPr>
                <w:rFonts w:cs="B Zar" w:hint="cs"/>
                <w:sz w:val="28"/>
                <w:szCs w:val="28"/>
                <w:rtl/>
              </w:rPr>
              <w:t>. تلفن همراه مدرس</w:t>
            </w:r>
            <w:r w:rsidRPr="00F92C40">
              <w:rPr>
                <w:rFonts w:cs="B Zar"/>
                <w:sz w:val="28"/>
                <w:szCs w:val="28"/>
              </w:rPr>
              <w:t>09122832242</w:t>
            </w:r>
          </w:p>
        </w:tc>
      </w:tr>
      <w:tr w:rsidR="006D33F8" w:rsidRPr="00F92C40" w:rsidTr="000F37A1">
        <w:trPr>
          <w:trHeight w:val="881"/>
        </w:trPr>
        <w:tc>
          <w:tcPr>
            <w:tcW w:w="9483" w:type="dxa"/>
          </w:tcPr>
          <w:p w:rsidR="006D33F8" w:rsidRPr="00F92C40" w:rsidRDefault="006D33F8" w:rsidP="000F37A1">
            <w:pPr>
              <w:rPr>
                <w:rFonts w:cs="B Zar"/>
                <w:sz w:val="28"/>
                <w:szCs w:val="28"/>
                <w:rtl/>
              </w:rPr>
            </w:pPr>
            <w:r w:rsidRPr="00F92C40">
              <w:rPr>
                <w:rFonts w:cs="B Zar" w:hint="cs"/>
                <w:sz w:val="28"/>
                <w:szCs w:val="28"/>
                <w:rtl/>
              </w:rPr>
              <w:t>جزوه درس:......روان شناسی اجتماعی مربوط به هفته  :  اول</w:t>
            </w:r>
            <w:r w:rsidRPr="00F92C40">
              <w:rPr>
                <w:rFonts w:cs="B Zar" w:hint="cs"/>
                <w:sz w:val="28"/>
                <w:szCs w:val="28"/>
              </w:rPr>
              <w:sym w:font="Wingdings" w:char="F0A8"/>
            </w:r>
            <w:r w:rsidRPr="00F92C40">
              <w:rPr>
                <w:rFonts w:cs="B Zar" w:hint="cs"/>
                <w:sz w:val="28"/>
                <w:szCs w:val="28"/>
                <w:rtl/>
              </w:rPr>
              <w:t xml:space="preserve">   دوم</w:t>
            </w:r>
            <w:r w:rsidRPr="00F92C40">
              <w:rPr>
                <w:rFonts w:cs="B Zar"/>
                <w:sz w:val="28"/>
                <w:szCs w:val="28"/>
              </w:rPr>
              <w:t xml:space="preserve">      </w:t>
            </w:r>
            <w:r w:rsidRPr="000611F3">
              <w:rPr>
                <w:rFonts w:cs="B Zar" w:hint="cs"/>
                <w:sz w:val="28"/>
                <w:szCs w:val="28"/>
                <w:highlight w:val="black"/>
              </w:rPr>
              <w:sym w:font="Wingdings" w:char="F0A8"/>
            </w:r>
            <w:r w:rsidRPr="00F92C40">
              <w:rPr>
                <w:rFonts w:cs="B Zar" w:hint="cs"/>
                <w:sz w:val="28"/>
                <w:szCs w:val="28"/>
                <w:rtl/>
              </w:rPr>
              <w:t>سوم</w:t>
            </w:r>
            <w:r w:rsidRPr="00F92C40">
              <w:rPr>
                <w:rFonts w:cs="B Zar" w:hint="cs"/>
                <w:sz w:val="28"/>
                <w:szCs w:val="28"/>
              </w:rPr>
              <w:sym w:font="Wingdings" w:char="F0A8"/>
            </w:r>
            <w:r w:rsidRPr="00F92C40">
              <w:rPr>
                <w:rFonts w:cs="B Zar" w:hint="cs"/>
                <w:sz w:val="28"/>
                <w:szCs w:val="28"/>
                <w:rtl/>
              </w:rPr>
              <w:t xml:space="preserve"> </w:t>
            </w:r>
          </w:p>
          <w:p w:rsidR="006D33F8" w:rsidRPr="00F92C40" w:rsidRDefault="006D33F8" w:rsidP="000F37A1">
            <w:pPr>
              <w:rPr>
                <w:rFonts w:cs="B Zar"/>
                <w:sz w:val="28"/>
                <w:szCs w:val="28"/>
                <w:rtl/>
              </w:rPr>
            </w:pPr>
            <w:r w:rsidRPr="00F92C40">
              <w:rPr>
                <w:rFonts w:cs="B Zar" w:hint="cs"/>
                <w:sz w:val="28"/>
                <w:szCs w:val="28"/>
                <w:rtl/>
              </w:rPr>
              <w:t xml:space="preserve"> </w:t>
            </w:r>
            <w:r w:rsidRPr="00F92C40">
              <w:rPr>
                <w:rFonts w:cs="B Zar"/>
                <w:sz w:val="28"/>
                <w:szCs w:val="28"/>
              </w:rPr>
              <w:t>text</w:t>
            </w:r>
            <w:r w:rsidRPr="00F92C40">
              <w:rPr>
                <w:rFonts w:cs="B Zar" w:hint="cs"/>
                <w:sz w:val="28"/>
                <w:szCs w:val="28"/>
                <w:rtl/>
              </w:rPr>
              <w:t>: دارد</w:t>
            </w:r>
            <w:r w:rsidRPr="00F92C40">
              <w:rPr>
                <w:rFonts w:cs="B Zar"/>
                <w:sz w:val="28"/>
                <w:szCs w:val="28"/>
              </w:rPr>
              <w:t xml:space="preserve"> </w:t>
            </w:r>
            <w:r w:rsidRPr="00F92C40">
              <w:rPr>
                <w:rFonts w:cs="B Zar" w:hint="cs"/>
                <w:sz w:val="28"/>
                <w:szCs w:val="28"/>
              </w:rPr>
              <w:sym w:font="Wingdings" w:char="F0A8"/>
            </w:r>
            <w:r w:rsidRPr="00F92C40">
              <w:rPr>
                <w:rFonts w:cs="B Zar" w:hint="cs"/>
                <w:sz w:val="28"/>
                <w:szCs w:val="28"/>
                <w:rtl/>
              </w:rPr>
              <w:t>ندارد</w:t>
            </w:r>
            <w:r w:rsidRPr="00F92C40">
              <w:rPr>
                <w:rFonts w:cs="B Zar" w:hint="cs"/>
                <w:sz w:val="28"/>
                <w:szCs w:val="28"/>
              </w:rPr>
              <w:sym w:font="Wingdings" w:char="F0A8"/>
            </w:r>
            <w:r w:rsidRPr="00F92C40">
              <w:rPr>
                <w:rFonts w:cs="B Zar" w:hint="cs"/>
                <w:sz w:val="28"/>
                <w:szCs w:val="28"/>
                <w:rtl/>
              </w:rPr>
              <w:t xml:space="preserve">                      </w:t>
            </w:r>
            <w:r w:rsidRPr="00F92C40">
              <w:rPr>
                <w:rFonts w:cs="B Zar"/>
                <w:sz w:val="28"/>
                <w:szCs w:val="28"/>
              </w:rPr>
              <w:t>voice</w:t>
            </w:r>
            <w:r w:rsidRPr="00F92C40">
              <w:rPr>
                <w:rFonts w:cs="B Zar" w:hint="cs"/>
                <w:sz w:val="28"/>
                <w:szCs w:val="28"/>
                <w:rtl/>
              </w:rPr>
              <w:t>:دارد</w:t>
            </w:r>
            <w:r w:rsidRPr="00F92C40">
              <w:rPr>
                <w:rFonts w:cs="B Zar" w:hint="cs"/>
                <w:sz w:val="28"/>
                <w:szCs w:val="28"/>
              </w:rPr>
              <w:sym w:font="Wingdings" w:char="F0A8"/>
            </w:r>
            <w:r w:rsidRPr="00F92C40">
              <w:rPr>
                <w:rFonts w:cs="B Zar" w:hint="cs"/>
                <w:sz w:val="28"/>
                <w:szCs w:val="28"/>
                <w:rtl/>
              </w:rPr>
              <w:t xml:space="preserve"> ندارد</w:t>
            </w:r>
            <w:r w:rsidRPr="00F92C40">
              <w:rPr>
                <w:rFonts w:cs="B Zar" w:hint="cs"/>
                <w:sz w:val="28"/>
                <w:szCs w:val="28"/>
              </w:rPr>
              <w:sym w:font="Wingdings" w:char="F0A8"/>
            </w:r>
            <w:r w:rsidRPr="00F92C40">
              <w:rPr>
                <w:rFonts w:cs="B Zar" w:hint="cs"/>
                <w:sz w:val="28"/>
                <w:szCs w:val="28"/>
                <w:rtl/>
              </w:rPr>
              <w:t xml:space="preserve">                         </w:t>
            </w:r>
            <w:r w:rsidRPr="00F92C40">
              <w:rPr>
                <w:rFonts w:cs="B Zar"/>
                <w:sz w:val="28"/>
                <w:szCs w:val="28"/>
              </w:rPr>
              <w:t>power point</w:t>
            </w:r>
            <w:r w:rsidRPr="00F92C40">
              <w:rPr>
                <w:rFonts w:cs="B Zar" w:hint="cs"/>
                <w:sz w:val="28"/>
                <w:szCs w:val="28"/>
                <w:rtl/>
              </w:rPr>
              <w:t>:دارد</w:t>
            </w:r>
            <w:r w:rsidRPr="00F92C40">
              <w:rPr>
                <w:rFonts w:cs="B Zar" w:hint="cs"/>
                <w:sz w:val="28"/>
                <w:szCs w:val="28"/>
              </w:rPr>
              <w:sym w:font="Wingdings" w:char="F0A8"/>
            </w:r>
            <w:r w:rsidRPr="00F92C40">
              <w:rPr>
                <w:rFonts w:cs="B Zar" w:hint="cs"/>
                <w:sz w:val="28"/>
                <w:szCs w:val="28"/>
                <w:rtl/>
              </w:rPr>
              <w:t xml:space="preserve">  ندارد</w:t>
            </w:r>
            <w:r w:rsidRPr="000611F3">
              <w:rPr>
                <w:rFonts w:cs="B Zar" w:hint="cs"/>
                <w:sz w:val="28"/>
                <w:szCs w:val="28"/>
                <w:highlight w:val="black"/>
              </w:rPr>
              <w:sym w:font="Wingdings" w:char="F0A8"/>
            </w:r>
          </w:p>
          <w:p w:rsidR="006D33F8" w:rsidRPr="00F92C40" w:rsidRDefault="006D33F8" w:rsidP="000F37A1">
            <w:pPr>
              <w:rPr>
                <w:rFonts w:cs="B Zar"/>
                <w:sz w:val="28"/>
                <w:szCs w:val="28"/>
                <w:rtl/>
              </w:rPr>
            </w:pPr>
            <w:r w:rsidRPr="00F92C40">
              <w:rPr>
                <w:rFonts w:cs="B Zar" w:hint="cs"/>
                <w:sz w:val="28"/>
                <w:szCs w:val="28"/>
                <w:rtl/>
              </w:rPr>
              <w:t>تلفن همراه مدیر گروه : ......................................09124058720......</w:t>
            </w:r>
          </w:p>
          <w:p w:rsidR="006D33F8" w:rsidRPr="00F92C40" w:rsidRDefault="006D33F8" w:rsidP="006D33F8">
            <w:pPr>
              <w:rPr>
                <w:rFonts w:cs="B Zar"/>
                <w:b/>
                <w:bCs/>
                <w:sz w:val="28"/>
                <w:szCs w:val="28"/>
                <w:rtl/>
              </w:rPr>
            </w:pPr>
            <w:r w:rsidRPr="00F92C40">
              <w:rPr>
                <w:rFonts w:cs="B Zar" w:hint="cs"/>
                <w:sz w:val="28"/>
                <w:szCs w:val="28"/>
                <w:rtl/>
              </w:rPr>
              <w:t xml:space="preserve">     </w:t>
            </w:r>
            <w:r w:rsidRPr="00F92C40">
              <w:rPr>
                <w:rFonts w:cs="B Zar" w:hint="cs"/>
                <w:b/>
                <w:bCs/>
                <w:sz w:val="28"/>
                <w:szCs w:val="28"/>
                <w:rtl/>
              </w:rPr>
              <w:t>جلسه دوم</w:t>
            </w:r>
          </w:p>
          <w:p w:rsidR="006D33F8" w:rsidRPr="00F92C40" w:rsidRDefault="006D33F8" w:rsidP="000F37A1">
            <w:pPr>
              <w:rPr>
                <w:rFonts w:cs="B Zar"/>
                <w:sz w:val="28"/>
                <w:szCs w:val="28"/>
                <w:rtl/>
              </w:rPr>
            </w:pPr>
            <w:r w:rsidRPr="00F92C40">
              <w:rPr>
                <w:rFonts w:cs="B Zar" w:hint="cs"/>
                <w:sz w:val="28"/>
                <w:szCs w:val="28"/>
                <w:rtl/>
              </w:rPr>
              <w:t>تفاوت روان شناسی اجتماعی و مردم شناسی :</w:t>
            </w:r>
          </w:p>
          <w:p w:rsidR="006D33F8" w:rsidRPr="00F92C40" w:rsidRDefault="006D33F8" w:rsidP="000F37A1">
            <w:pPr>
              <w:rPr>
                <w:rFonts w:cs="B Zar"/>
                <w:sz w:val="28"/>
                <w:szCs w:val="28"/>
                <w:rtl/>
              </w:rPr>
            </w:pPr>
            <w:r w:rsidRPr="00F92C40">
              <w:rPr>
                <w:rFonts w:cs="B Zar"/>
                <w:sz w:val="28"/>
                <w:szCs w:val="28"/>
                <w:rtl/>
              </w:rPr>
              <w:t>روانشناسی اجتماعی و مردم</w:t>
            </w:r>
            <w:r w:rsidRPr="00F92C40">
              <w:rPr>
                <w:rFonts w:cs="B Zar" w:hint="cs"/>
                <w:sz w:val="28"/>
                <w:szCs w:val="28"/>
                <w:rtl/>
              </w:rPr>
              <w:t xml:space="preserve"> </w:t>
            </w:r>
            <w:r w:rsidRPr="00F92C40">
              <w:rPr>
                <w:rFonts w:cs="B Zar"/>
                <w:sz w:val="28"/>
                <w:szCs w:val="28"/>
                <w:rtl/>
              </w:rPr>
              <w:t>شناسی</w:t>
            </w:r>
            <w:r w:rsidRPr="00F92C40">
              <w:rPr>
                <w:rFonts w:cs="B Zar" w:hint="cs"/>
                <w:sz w:val="28"/>
                <w:szCs w:val="28"/>
                <w:rtl/>
              </w:rPr>
              <w:t xml:space="preserve"> :</w:t>
            </w:r>
            <w:r w:rsidRPr="00F92C40">
              <w:rPr>
                <w:rFonts w:cs="B Zar"/>
                <w:sz w:val="28"/>
                <w:szCs w:val="28"/>
                <w:rtl/>
              </w:rPr>
              <w:t xml:space="preserve"> جدا کردن روانشناسی اجتماعی از مردم</w:t>
            </w:r>
            <w:r w:rsidRPr="00F92C40">
              <w:rPr>
                <w:rFonts w:cs="B Zar" w:hint="cs"/>
                <w:sz w:val="28"/>
                <w:szCs w:val="28"/>
                <w:rtl/>
              </w:rPr>
              <w:t xml:space="preserve"> </w:t>
            </w:r>
            <w:r w:rsidRPr="00F92C40">
              <w:rPr>
                <w:rFonts w:cs="B Zar"/>
                <w:sz w:val="28"/>
                <w:szCs w:val="28"/>
                <w:rtl/>
              </w:rPr>
              <w:t>شناسی بسیار دشوار است</w:t>
            </w:r>
            <w:r w:rsidRPr="00F92C40">
              <w:rPr>
                <w:rFonts w:cs="B Zar"/>
                <w:sz w:val="28"/>
                <w:szCs w:val="28"/>
              </w:rPr>
              <w:t xml:space="preserve">. </w:t>
            </w:r>
            <w:r w:rsidRPr="00F92C40">
              <w:rPr>
                <w:rFonts w:cs="B Zar"/>
                <w:sz w:val="28"/>
                <w:szCs w:val="28"/>
                <w:rtl/>
              </w:rPr>
              <w:t>زیرا بخش عمده</w:t>
            </w:r>
            <w:r w:rsidRPr="00F92C40">
              <w:rPr>
                <w:rFonts w:cs="B Zar" w:hint="cs"/>
                <w:sz w:val="28"/>
                <w:szCs w:val="28"/>
                <w:rtl/>
              </w:rPr>
              <w:t xml:space="preserve"> </w:t>
            </w:r>
            <w:r w:rsidRPr="00F92C40">
              <w:rPr>
                <w:rFonts w:cs="B Zar"/>
                <w:sz w:val="28"/>
                <w:szCs w:val="28"/>
                <w:rtl/>
              </w:rPr>
              <w:t>ای از شواهد و مدارک مربوط به اثر گروهها بر رفتار فردی از مردم</w:t>
            </w:r>
            <w:r w:rsidRPr="00F92C40">
              <w:rPr>
                <w:rFonts w:cs="B Zar" w:hint="cs"/>
                <w:sz w:val="28"/>
                <w:szCs w:val="28"/>
                <w:rtl/>
              </w:rPr>
              <w:t xml:space="preserve"> </w:t>
            </w:r>
            <w:r w:rsidRPr="00F92C40">
              <w:rPr>
                <w:rFonts w:cs="B Zar"/>
                <w:sz w:val="28"/>
                <w:szCs w:val="28"/>
                <w:rtl/>
              </w:rPr>
              <w:t>شناسی اقتباس میشود</w:t>
            </w:r>
            <w:r w:rsidRPr="00F92C40">
              <w:rPr>
                <w:rFonts w:cs="B Zar"/>
                <w:sz w:val="28"/>
                <w:szCs w:val="28"/>
              </w:rPr>
              <w:t xml:space="preserve">. </w:t>
            </w:r>
            <w:r w:rsidRPr="00F92C40">
              <w:rPr>
                <w:rFonts w:cs="B Zar"/>
                <w:sz w:val="28"/>
                <w:szCs w:val="28"/>
                <w:rtl/>
              </w:rPr>
              <w:t>روانشناسی اجتماعی برای تبیین و تحلیل یک رفتار خاص به کرات از مدارک جمع</w:t>
            </w:r>
            <w:r w:rsidRPr="00F92C40">
              <w:rPr>
                <w:rFonts w:cs="B Zar" w:hint="cs"/>
                <w:sz w:val="28"/>
                <w:szCs w:val="28"/>
                <w:rtl/>
              </w:rPr>
              <w:t xml:space="preserve"> </w:t>
            </w:r>
            <w:r w:rsidRPr="00F92C40">
              <w:rPr>
                <w:rFonts w:cs="B Zar"/>
                <w:sz w:val="28"/>
                <w:szCs w:val="28"/>
                <w:rtl/>
              </w:rPr>
              <w:t>آوری شده از قبایل ابتدایی و جوامع دور افتاده و ساده اطراف جهان استفاده میکند</w:t>
            </w:r>
            <w:r w:rsidRPr="00F92C40">
              <w:rPr>
                <w:rFonts w:cs="B Zar"/>
                <w:sz w:val="28"/>
                <w:szCs w:val="28"/>
              </w:rPr>
              <w:t xml:space="preserve">. </w:t>
            </w:r>
            <w:r w:rsidRPr="00F92C40">
              <w:rPr>
                <w:rFonts w:cs="B Zar"/>
                <w:sz w:val="28"/>
                <w:szCs w:val="28"/>
                <w:rtl/>
              </w:rPr>
              <w:t>شاید بتوان وجه تفاوت این دو رشته را در آن دانست که روانشناسی اجتماعی، علمی</w:t>
            </w:r>
            <w:r w:rsidRPr="00F92C40">
              <w:rPr>
                <w:rFonts w:cs="B Zar" w:hint="cs"/>
                <w:sz w:val="28"/>
                <w:szCs w:val="28"/>
                <w:rtl/>
              </w:rPr>
              <w:t xml:space="preserve"> </w:t>
            </w:r>
            <w:r w:rsidRPr="00F92C40">
              <w:rPr>
                <w:rFonts w:cs="B Zar"/>
                <w:sz w:val="28"/>
                <w:szCs w:val="28"/>
                <w:rtl/>
              </w:rPr>
              <w:t>تر از مردمشناسی است</w:t>
            </w:r>
            <w:r w:rsidRPr="00F92C40">
              <w:rPr>
                <w:rFonts w:cs="B Zar"/>
                <w:sz w:val="28"/>
                <w:szCs w:val="28"/>
              </w:rPr>
              <w:t xml:space="preserve">. </w:t>
            </w:r>
            <w:r w:rsidRPr="00F92C40">
              <w:rPr>
                <w:rFonts w:cs="B Zar"/>
                <w:sz w:val="28"/>
                <w:szCs w:val="28"/>
                <w:rtl/>
              </w:rPr>
              <w:t>مردم</w:t>
            </w:r>
            <w:r w:rsidRPr="00F92C40">
              <w:rPr>
                <w:rFonts w:cs="B Zar" w:hint="cs"/>
                <w:sz w:val="28"/>
                <w:szCs w:val="28"/>
                <w:rtl/>
              </w:rPr>
              <w:t xml:space="preserve"> </w:t>
            </w:r>
            <w:r w:rsidRPr="00F92C40">
              <w:rPr>
                <w:rFonts w:cs="B Zar"/>
                <w:sz w:val="28"/>
                <w:szCs w:val="28"/>
                <w:rtl/>
              </w:rPr>
              <w:t>شناسی عمدتا جنبه توصیفی دارد ولی در روانشناسی اجتماعی از روش علمی و تحقیقات کنترل شده آزمایشگاهی بیشتر استفاده میشود</w:t>
            </w:r>
            <w:r w:rsidRPr="00F92C40">
              <w:rPr>
                <w:rFonts w:cs="B Zar"/>
                <w:sz w:val="28"/>
                <w:szCs w:val="28"/>
              </w:rPr>
              <w:t xml:space="preserve">. </w:t>
            </w:r>
            <w:r w:rsidRPr="00F92C40">
              <w:rPr>
                <w:rFonts w:cs="B Zar"/>
                <w:sz w:val="28"/>
                <w:szCs w:val="28"/>
                <w:rtl/>
              </w:rPr>
              <w:t>یکی از موضوعات مشترک میان این دو رشته "خصیصه ملی" است که توجه به آن باعث رشد و توسعه مردم شناسی شده است، به نحوی که این رشته مدعی شده است که در زمینه شناخت انسان میتوان به تبیین تام و کامل دست یافت سیر تاریخی روان شناسی اجتماعی در تاریخچه روانشناسی اجتماعی، مانند بسیاری از رشته</w:t>
            </w:r>
            <w:r w:rsidRPr="00F92C40">
              <w:rPr>
                <w:rFonts w:cs="B Zar" w:hint="cs"/>
                <w:sz w:val="28"/>
                <w:szCs w:val="28"/>
                <w:rtl/>
              </w:rPr>
              <w:t xml:space="preserve"> </w:t>
            </w:r>
            <w:r w:rsidRPr="00F92C40">
              <w:rPr>
                <w:rFonts w:cs="B Zar"/>
                <w:sz w:val="28"/>
                <w:szCs w:val="28"/>
                <w:rtl/>
              </w:rPr>
              <w:t xml:space="preserve">های علمی، نخست از </w:t>
            </w:r>
            <w:r w:rsidRPr="00F92C40">
              <w:rPr>
                <w:rFonts w:cs="B Zar" w:hint="cs"/>
                <w:sz w:val="28"/>
                <w:szCs w:val="28"/>
                <w:rtl/>
              </w:rPr>
              <w:t>افلاطون</w:t>
            </w:r>
            <w:r w:rsidRPr="00F92C40">
              <w:rPr>
                <w:rFonts w:cs="B Zar"/>
                <w:sz w:val="28"/>
                <w:szCs w:val="28"/>
                <w:rtl/>
              </w:rPr>
              <w:t xml:space="preserve"> و ارسطو به عنوان اولین روانشناسان اجتماعی یاد میشود</w:t>
            </w:r>
            <w:r w:rsidRPr="00F92C40">
              <w:rPr>
                <w:rFonts w:cs="B Zar"/>
                <w:sz w:val="28"/>
                <w:szCs w:val="28"/>
              </w:rPr>
              <w:t xml:space="preserve">. </w:t>
            </w:r>
            <w:r w:rsidRPr="00F92C40">
              <w:rPr>
                <w:rFonts w:cs="B Zar" w:hint="cs"/>
                <w:sz w:val="28"/>
                <w:szCs w:val="28"/>
                <w:rtl/>
              </w:rPr>
              <w:t>افلا</w:t>
            </w:r>
            <w:r w:rsidRPr="00F92C40">
              <w:rPr>
                <w:rFonts w:cs="B Zar"/>
                <w:sz w:val="28"/>
                <w:szCs w:val="28"/>
                <w:rtl/>
              </w:rPr>
              <w:t xml:space="preserve">طون با کتاب »جمهوریت« یا آرمانشهر خود نوعی طبقه بندی اجتماعی برای مردم جامعه قائل می شود و آن ها را به </w:t>
            </w:r>
            <w:r w:rsidRPr="00F92C40">
              <w:rPr>
                <w:rFonts w:cs="B Zar" w:hint="cs"/>
                <w:sz w:val="28"/>
                <w:szCs w:val="28"/>
                <w:rtl/>
              </w:rPr>
              <w:t>طلا</w:t>
            </w:r>
            <w:r w:rsidRPr="00F92C40">
              <w:rPr>
                <w:rFonts w:cs="B Zar"/>
                <w:sz w:val="28"/>
                <w:szCs w:val="28"/>
                <w:rtl/>
              </w:rPr>
              <w:t>، نقره و آهن تقسیم می کند</w:t>
            </w:r>
            <w:r w:rsidRPr="00F92C40">
              <w:rPr>
                <w:rFonts w:cs="B Zar"/>
                <w:sz w:val="28"/>
                <w:szCs w:val="28"/>
              </w:rPr>
              <w:t xml:space="preserve">. </w:t>
            </w:r>
            <w:r w:rsidRPr="00F92C40">
              <w:rPr>
                <w:rFonts w:cs="B Zar"/>
                <w:sz w:val="28"/>
                <w:szCs w:val="28"/>
                <w:rtl/>
              </w:rPr>
              <w:t xml:space="preserve">ارسطو، انسان را حیوان اجتماعی </w:t>
            </w:r>
            <w:r w:rsidRPr="00F92C40">
              <w:rPr>
                <w:rFonts w:cs="B Zar"/>
                <w:sz w:val="28"/>
                <w:szCs w:val="28"/>
                <w:rtl/>
              </w:rPr>
              <w:lastRenderedPageBreak/>
              <w:t xml:space="preserve">میخواند، از اینرو روانشناسان اجتماعی)مثل ارونسون( وی را نخستین روانشناس اجتماعی میدانند که </w:t>
            </w:r>
            <w:r w:rsidRPr="00F92C40">
              <w:rPr>
                <w:rFonts w:cs="B Zar"/>
                <w:sz w:val="28"/>
                <w:szCs w:val="28"/>
              </w:rPr>
              <w:t xml:space="preserve">350 </w:t>
            </w:r>
            <w:r w:rsidRPr="00F92C40">
              <w:rPr>
                <w:rFonts w:cs="B Zar"/>
                <w:sz w:val="28"/>
                <w:szCs w:val="28"/>
                <w:rtl/>
              </w:rPr>
              <w:t>سال پیش از میالد، اصول اساسی نفوذ اجتماعی و متقاعدسازی را تنظیم کرده که مساله مهمی در روانشناسی اجتماعی میباشد</w:t>
            </w:r>
            <w:r w:rsidRPr="00F92C40">
              <w:rPr>
                <w:rFonts w:cs="B Zar"/>
                <w:sz w:val="28"/>
                <w:szCs w:val="28"/>
              </w:rPr>
              <w:t xml:space="preserve">. </w:t>
            </w:r>
            <w:r w:rsidRPr="00F92C40">
              <w:rPr>
                <w:rFonts w:cs="B Zar"/>
                <w:sz w:val="28"/>
                <w:szCs w:val="28"/>
                <w:rtl/>
              </w:rPr>
              <w:t>پس از افالطون و ارسطو، فیلسوفان متعدد دیگری درباره ماهیت انسان و طبیعت نخستین بشر سخن گفتهاند</w:t>
            </w:r>
            <w:r w:rsidRPr="00F92C40">
              <w:rPr>
                <w:rFonts w:cs="B Zar"/>
                <w:sz w:val="28"/>
                <w:szCs w:val="28"/>
              </w:rPr>
              <w:t>. Hobbes</w:t>
            </w:r>
            <w:r w:rsidRPr="00F92C40">
              <w:rPr>
                <w:rFonts w:cs="B Zar"/>
                <w:sz w:val="28"/>
                <w:szCs w:val="28"/>
                <w:rtl/>
              </w:rPr>
              <w:t>توماسهابز و همینطور در کتاب "ماهیت انسان" توجه مردم را به این مسأله جلب کرد که "انسان گرگ انسان فیلسوف انگلیسی در کتاب "لویاتان</w:t>
            </w:r>
            <w:r w:rsidRPr="00F92C40">
              <w:rPr>
                <w:rFonts w:cs="B Zar"/>
                <w:sz w:val="28"/>
                <w:szCs w:val="28"/>
              </w:rPr>
              <w:t xml:space="preserve">" </w:t>
            </w:r>
            <w:r w:rsidRPr="00F92C40">
              <w:rPr>
                <w:rFonts w:cs="B Zar"/>
                <w:sz w:val="28"/>
                <w:szCs w:val="28"/>
                <w:rtl/>
              </w:rPr>
              <w:t>است</w:t>
            </w:r>
            <w:r w:rsidRPr="00F92C40">
              <w:rPr>
                <w:rFonts w:cs="B Zar"/>
                <w:sz w:val="28"/>
                <w:szCs w:val="28"/>
              </w:rPr>
              <w:t xml:space="preserve">". </w:t>
            </w:r>
            <w:r w:rsidRPr="00F92C40">
              <w:rPr>
                <w:rFonts w:cs="B Zar"/>
                <w:sz w:val="28"/>
                <w:szCs w:val="28"/>
                <w:rtl/>
              </w:rPr>
              <w:t>سالها بعد صاحبنظرانی نظیر اتوکالینبرگ)1954 )نظر هابز را مقابل نظر ژان ژاک روسو دانستند</w:t>
            </w:r>
            <w:r w:rsidRPr="00F92C40">
              <w:rPr>
                <w:rFonts w:cs="B Zar"/>
                <w:sz w:val="28"/>
                <w:szCs w:val="28"/>
              </w:rPr>
              <w:t xml:space="preserve">. </w:t>
            </w:r>
            <w:r w:rsidRPr="00F92C40">
              <w:rPr>
                <w:rFonts w:cs="B Zar"/>
                <w:sz w:val="28"/>
                <w:szCs w:val="28"/>
                <w:rtl/>
              </w:rPr>
              <w:t>گذشته از آثار و ردپای فیلسوفان در تاریخچه روانشناسی اجتماعی، این علم را عمدتا مربوط به صد سال اخیر دانسته و تاریخچه آن را به چند دوره مختلف تقسیم میکنند</w:t>
            </w:r>
            <w:r w:rsidRPr="00F92C40">
              <w:rPr>
                <w:rFonts w:cs="B Zar"/>
                <w:sz w:val="28"/>
                <w:szCs w:val="28"/>
              </w:rPr>
              <w:t xml:space="preserve">. </w:t>
            </w:r>
            <w:r w:rsidRPr="00F92C40">
              <w:rPr>
                <w:rFonts w:cs="B Zar"/>
                <w:sz w:val="28"/>
                <w:szCs w:val="28"/>
                <w:rtl/>
              </w:rPr>
              <w:t>این دسته</w:t>
            </w:r>
            <w:r w:rsidRPr="00F92C40">
              <w:rPr>
                <w:rFonts w:cs="B Zar" w:hint="cs"/>
                <w:sz w:val="28"/>
                <w:szCs w:val="28"/>
                <w:rtl/>
              </w:rPr>
              <w:t xml:space="preserve"> بندی</w:t>
            </w:r>
            <w:r w:rsidRPr="00F92C40">
              <w:rPr>
                <w:rFonts w:cs="B Zar"/>
                <w:sz w:val="28"/>
                <w:szCs w:val="28"/>
                <w:rtl/>
              </w:rPr>
              <w:t xml:space="preserve"> بر اساس تشابه کارهای انجام شده و موضوعاتی است که در فواصل سالهای نزدیک به هم توجه روانشناسان اجتماعی را به خود معطوف داشته است</w:t>
            </w:r>
            <w:r w:rsidRPr="00F92C40">
              <w:rPr>
                <w:rFonts w:cs="B Zar" w:hint="cs"/>
                <w:sz w:val="28"/>
                <w:szCs w:val="28"/>
                <w:rtl/>
              </w:rPr>
              <w:t xml:space="preserve"> .</w:t>
            </w:r>
          </w:p>
          <w:p w:rsidR="006D33F8" w:rsidRPr="00F92C40" w:rsidRDefault="006D33F8" w:rsidP="000F37A1">
            <w:pPr>
              <w:rPr>
                <w:rFonts w:cs="B Zar"/>
                <w:sz w:val="28"/>
                <w:szCs w:val="28"/>
                <w:rtl/>
              </w:rPr>
            </w:pPr>
            <w:r w:rsidRPr="00F92C40">
              <w:rPr>
                <w:rFonts w:cs="B Zar" w:hint="cs"/>
                <w:sz w:val="28"/>
                <w:szCs w:val="28"/>
                <w:rtl/>
              </w:rPr>
              <w:t>تاریخچه روان شناسی اجتماعی</w:t>
            </w:r>
          </w:p>
          <w:p w:rsidR="006D33F8" w:rsidRPr="00F92C40" w:rsidRDefault="006D33F8" w:rsidP="000F37A1">
            <w:pPr>
              <w:rPr>
                <w:rFonts w:cs="B Zar"/>
                <w:sz w:val="28"/>
                <w:szCs w:val="28"/>
                <w:rtl/>
              </w:rPr>
            </w:pPr>
            <w:r w:rsidRPr="00F92C40">
              <w:rPr>
                <w:rFonts w:cs="B Zar"/>
                <w:sz w:val="28"/>
                <w:szCs w:val="28"/>
                <w:rtl/>
              </w:rPr>
              <w:t>روانشناسی اجتماعی از دهه 1880 به بعد آغاز به کار کرد</w:t>
            </w:r>
            <w:r w:rsidRPr="00F92C40">
              <w:rPr>
                <w:rFonts w:cs="B Zar"/>
                <w:sz w:val="28"/>
                <w:szCs w:val="28"/>
              </w:rPr>
              <w:t xml:space="preserve">. </w:t>
            </w:r>
            <w:r w:rsidRPr="00F92C40">
              <w:rPr>
                <w:rFonts w:cs="B Zar"/>
                <w:sz w:val="28"/>
                <w:szCs w:val="28"/>
                <w:rtl/>
              </w:rPr>
              <w:t>در دوره 1880 تا 1935 روانشناسی اجتماعی با رواج مطالعات آزمایشگاهی و تجربی شکل میگیرد.آغاز روان شناسی اجتماعی به مفهوم علم آزمایشی در سال 1897 که نورمن تریپلت</w:t>
            </w:r>
            <w:r w:rsidRPr="00F92C40">
              <w:rPr>
                <w:rFonts w:cs="B Zar"/>
                <w:sz w:val="28"/>
                <w:szCs w:val="28"/>
              </w:rPr>
              <w:t xml:space="preserve"> </w:t>
            </w:r>
            <w:r w:rsidRPr="00F92C40">
              <w:rPr>
                <w:rFonts w:cs="B Zar" w:hint="cs"/>
                <w:sz w:val="28"/>
                <w:szCs w:val="28"/>
                <w:rtl/>
              </w:rPr>
              <w:t>ن</w:t>
            </w:r>
            <w:r w:rsidRPr="00F92C40">
              <w:rPr>
                <w:rFonts w:cs="B Zar"/>
                <w:sz w:val="28"/>
                <w:szCs w:val="28"/>
                <w:rtl/>
              </w:rPr>
              <w:t>خستین آزمایش روان شناسی اجتماعی را انجام داد، تحقق یافت. تحقیق وی اولین مطالعه علمی در مورد رفتار اجتماعی بود که منجر به تربیت گروهی از دانشمندان علوم اجتماعی گردید که کارهای وی را توسعه دادند</w:t>
            </w:r>
            <w:r w:rsidRPr="00F92C40">
              <w:rPr>
                <w:rFonts w:cs="B Zar"/>
                <w:sz w:val="28"/>
                <w:szCs w:val="28"/>
              </w:rPr>
              <w:t xml:space="preserve">. </w:t>
            </w:r>
            <w:r w:rsidRPr="00F92C40">
              <w:rPr>
                <w:rFonts w:cs="B Zar"/>
                <w:sz w:val="28"/>
                <w:szCs w:val="28"/>
                <w:rtl/>
              </w:rPr>
              <w:t xml:space="preserve">نورمن تریپلت که روان شناس دانشگاه ایندیانا در آمریکا بود و ضمناً </w:t>
            </w:r>
            <w:r w:rsidRPr="00F92C40">
              <w:rPr>
                <w:rFonts w:cs="B Zar" w:hint="cs"/>
                <w:sz w:val="28"/>
                <w:szCs w:val="28"/>
                <w:rtl/>
              </w:rPr>
              <w:t>علاقه</w:t>
            </w:r>
            <w:r w:rsidRPr="00F92C40">
              <w:rPr>
                <w:rFonts w:cs="B Zar"/>
                <w:sz w:val="28"/>
                <w:szCs w:val="28"/>
                <w:rtl/>
              </w:rPr>
              <w:t xml:space="preserve"> شدیدی به رکوردگیری های دوچرخه سواران داشت و به همین دلیل مامور رکوردگیری انجمن مسابقات دوچرخه سواری امریکا شده بود</w:t>
            </w:r>
            <w:r w:rsidRPr="00F92C40">
              <w:rPr>
                <w:rFonts w:cs="B Zar"/>
                <w:sz w:val="28"/>
                <w:szCs w:val="28"/>
              </w:rPr>
              <w:t xml:space="preserve">. </w:t>
            </w:r>
            <w:r w:rsidRPr="00F92C40">
              <w:rPr>
                <w:rFonts w:cs="B Zar"/>
                <w:sz w:val="28"/>
                <w:szCs w:val="28"/>
                <w:rtl/>
              </w:rPr>
              <w:t>در حین این رکوردگیری ها، تریپلت متوجه شد که وقتی دوچرخه سواران به صورت جمعی رکوردگیری می کنند رکوردهای بهتری بجای می گذارند؛ تا وقتی که به تنهایی از آن ها رکوردگیری می شود به عبارت دیگر به نظر تریپلت رقابت عاملی بود که رکوردهای بهتری به دست می داد</w:t>
            </w:r>
            <w:r w:rsidRPr="00F92C40">
              <w:rPr>
                <w:rFonts w:cs="B Zar" w:hint="cs"/>
                <w:sz w:val="28"/>
                <w:szCs w:val="28"/>
                <w:rtl/>
              </w:rPr>
              <w:t xml:space="preserve"> .</w:t>
            </w:r>
          </w:p>
          <w:p w:rsidR="006D33F8" w:rsidRPr="00F92C40" w:rsidRDefault="006D33F8" w:rsidP="000F37A1">
            <w:pPr>
              <w:rPr>
                <w:rFonts w:cs="B Zar"/>
                <w:sz w:val="28"/>
                <w:szCs w:val="28"/>
                <w:rtl/>
              </w:rPr>
            </w:pPr>
            <w:r w:rsidRPr="00F92C40">
              <w:rPr>
                <w:rFonts w:cs="B Zar"/>
                <w:sz w:val="28"/>
                <w:szCs w:val="28"/>
              </w:rPr>
              <w:t xml:space="preserve"> </w:t>
            </w:r>
            <w:r w:rsidRPr="00F92C40">
              <w:rPr>
                <w:rFonts w:cs="B Zar"/>
                <w:sz w:val="28"/>
                <w:szCs w:val="28"/>
                <w:rtl/>
              </w:rPr>
              <w:t>تعریف گروه نظر جامعه شناسان انسانها اساساً در گروه به دنیا می آیند و انسان را خارج از گروه نمی توان معنا کرد</w:t>
            </w:r>
            <w:r w:rsidRPr="00F92C40">
              <w:rPr>
                <w:rFonts w:cs="B Zar"/>
                <w:sz w:val="28"/>
                <w:szCs w:val="28"/>
              </w:rPr>
              <w:t xml:space="preserve">. </w:t>
            </w:r>
            <w:r w:rsidRPr="00F92C40">
              <w:rPr>
                <w:rFonts w:cs="B Zar"/>
                <w:sz w:val="28"/>
                <w:szCs w:val="28"/>
                <w:rtl/>
              </w:rPr>
              <w:t>اگر یک انسان را بخواهیم خارج از گروهی که به آن تعلق دارد، معنا کنیم نمی توانیم رفتارهای وی را ارزیابی کنیم</w:t>
            </w:r>
            <w:r w:rsidRPr="00F92C40">
              <w:rPr>
                <w:rFonts w:cs="B Zar"/>
                <w:sz w:val="28"/>
                <w:szCs w:val="28"/>
              </w:rPr>
              <w:t xml:space="preserve">. </w:t>
            </w:r>
            <w:r w:rsidRPr="00F92C40">
              <w:rPr>
                <w:rFonts w:cs="B Zar"/>
                <w:sz w:val="28"/>
                <w:szCs w:val="28"/>
                <w:rtl/>
              </w:rPr>
              <w:t>انسان ها ابتدا زندگی را در جمع خانواده آغاز می کنند و به تدریج در گروه های دیگری وارد می شوند</w:t>
            </w:r>
            <w:r w:rsidRPr="00F92C40">
              <w:rPr>
                <w:rFonts w:cs="B Zar"/>
                <w:sz w:val="28"/>
                <w:szCs w:val="28"/>
              </w:rPr>
              <w:t xml:space="preserve">. </w:t>
            </w:r>
            <w:r w:rsidRPr="00F92C40">
              <w:rPr>
                <w:rFonts w:cs="B Zar"/>
                <w:sz w:val="28"/>
                <w:szCs w:val="28"/>
                <w:rtl/>
              </w:rPr>
              <w:t>ما به طور طبیعی می توانیم گروه های مختلفی را در محله ببینیم</w:t>
            </w:r>
            <w:r w:rsidRPr="00F92C40">
              <w:rPr>
                <w:rFonts w:cs="B Zar"/>
                <w:sz w:val="28"/>
                <w:szCs w:val="28"/>
              </w:rPr>
              <w:t xml:space="preserve">. </w:t>
            </w:r>
            <w:r w:rsidRPr="00F92C40">
              <w:rPr>
                <w:rFonts w:cs="B Zar"/>
                <w:sz w:val="28"/>
                <w:szCs w:val="28"/>
                <w:rtl/>
              </w:rPr>
              <w:t xml:space="preserve">گروه های زنان، گروه های ورزشی، گروه </w:t>
            </w:r>
            <w:r w:rsidRPr="00F92C40">
              <w:rPr>
                <w:rFonts w:cs="B Zar"/>
                <w:sz w:val="28"/>
                <w:szCs w:val="28"/>
                <w:rtl/>
              </w:rPr>
              <w:lastRenderedPageBreak/>
              <w:t>های کودکان همبازی، گروه های جوانان، گروه های سالمندان داخل پارکها و</w:t>
            </w:r>
            <w:r w:rsidRPr="00F92C40">
              <w:rPr>
                <w:rFonts w:cs="B Zar"/>
                <w:sz w:val="28"/>
                <w:szCs w:val="28"/>
              </w:rPr>
              <w:t xml:space="preserve"> ... . </w:t>
            </w:r>
            <w:r w:rsidRPr="00F92C40">
              <w:rPr>
                <w:rFonts w:cs="B Zar"/>
                <w:sz w:val="28"/>
                <w:szCs w:val="28"/>
                <w:rtl/>
              </w:rPr>
              <w:t xml:space="preserve">اما آنچه در فعالیت های تسهیلگری باید مورد تأکید قرار گیرد این است که اعضای گروه باید با هم تعامل داشته باشند و نسبت به این تعامل و پویایی ها )دینامیک( آگاه باشند. </w:t>
            </w:r>
          </w:p>
          <w:p w:rsidR="006D33F8" w:rsidRPr="00F92C40" w:rsidRDefault="006D33F8" w:rsidP="000F37A1">
            <w:pPr>
              <w:rPr>
                <w:rFonts w:cs="B Zar"/>
                <w:sz w:val="28"/>
                <w:szCs w:val="28"/>
                <w:rtl/>
              </w:rPr>
            </w:pPr>
            <w:r w:rsidRPr="00F92C40">
              <w:rPr>
                <w:rFonts w:cs="B Zar"/>
                <w:sz w:val="28"/>
                <w:szCs w:val="28"/>
                <w:rtl/>
              </w:rPr>
              <w:t>ارتباط و تعامل شرط اصلی گروه است فرض کنید در یک صف اتوبوس تعدادی از افراد به ردیف ایستاده اند و منتظر اتوبوس هستند</w:t>
            </w:r>
            <w:r w:rsidRPr="00F92C40">
              <w:rPr>
                <w:rFonts w:cs="B Zar"/>
                <w:sz w:val="28"/>
                <w:szCs w:val="28"/>
              </w:rPr>
              <w:t xml:space="preserve">. </w:t>
            </w:r>
            <w:r w:rsidRPr="00F92C40">
              <w:rPr>
                <w:rFonts w:cs="B Zar"/>
                <w:sz w:val="28"/>
                <w:szCs w:val="28"/>
                <w:rtl/>
              </w:rPr>
              <w:t>همه قرار است سوار یک اتوبوس شوند و به مقصد بروند</w:t>
            </w:r>
            <w:r w:rsidRPr="00F92C40">
              <w:rPr>
                <w:rFonts w:cs="B Zar"/>
                <w:sz w:val="28"/>
                <w:szCs w:val="28"/>
              </w:rPr>
              <w:t xml:space="preserve">. </w:t>
            </w:r>
            <w:r w:rsidRPr="00F92C40">
              <w:rPr>
                <w:rFonts w:cs="B Zar"/>
                <w:sz w:val="28"/>
                <w:szCs w:val="28"/>
                <w:rtl/>
              </w:rPr>
              <w:t>آیا به نظر شما این افراد یک گروه هستند</w:t>
            </w:r>
            <w:r w:rsidRPr="00F92C40">
              <w:rPr>
                <w:rFonts w:cs="B Zar"/>
                <w:sz w:val="28"/>
                <w:szCs w:val="28"/>
              </w:rPr>
              <w:t xml:space="preserve">. </w:t>
            </w:r>
            <w:r w:rsidRPr="00F92C40">
              <w:rPr>
                <w:rFonts w:cs="B Zar"/>
                <w:sz w:val="28"/>
                <w:szCs w:val="28"/>
                <w:rtl/>
              </w:rPr>
              <w:t>برخی پاسخ می دهند که بله چون همه هدف مشترک یا نیاز مشترک دارند</w:t>
            </w:r>
            <w:r w:rsidRPr="00F92C40">
              <w:rPr>
                <w:rFonts w:cs="B Zar"/>
                <w:sz w:val="28"/>
                <w:szCs w:val="28"/>
              </w:rPr>
              <w:t xml:space="preserve">. </w:t>
            </w:r>
            <w:r w:rsidRPr="00F92C40">
              <w:rPr>
                <w:rFonts w:cs="B Zar"/>
                <w:sz w:val="28"/>
                <w:szCs w:val="28"/>
                <w:rtl/>
              </w:rPr>
              <w:t>اما مادامی که این افراد هیچ ارتباطی با هم ندارند نمی توان آنها را یک گروه نامید</w:t>
            </w:r>
            <w:r w:rsidRPr="00F92C40">
              <w:rPr>
                <w:rFonts w:cs="B Zar"/>
                <w:sz w:val="28"/>
                <w:szCs w:val="28"/>
              </w:rPr>
              <w:t xml:space="preserve">. </w:t>
            </w:r>
            <w:r w:rsidRPr="00F92C40">
              <w:rPr>
                <w:rFonts w:cs="B Zar"/>
                <w:sz w:val="28"/>
                <w:szCs w:val="28"/>
                <w:rtl/>
              </w:rPr>
              <w:t>ارتباط و تعامل شرط اصلی گروه است</w:t>
            </w:r>
            <w:r w:rsidRPr="00F92C40">
              <w:rPr>
                <w:rFonts w:cs="B Zar"/>
                <w:sz w:val="28"/>
                <w:szCs w:val="28"/>
              </w:rPr>
              <w:t xml:space="preserve">. </w:t>
            </w:r>
          </w:p>
          <w:p w:rsidR="006D33F8" w:rsidRPr="00F92C40" w:rsidRDefault="006D33F8" w:rsidP="006D33F8">
            <w:pPr>
              <w:rPr>
                <w:rFonts w:cs="B Zar"/>
                <w:sz w:val="28"/>
                <w:szCs w:val="28"/>
                <w:rtl/>
              </w:rPr>
            </w:pPr>
            <w:r w:rsidRPr="00F92C40">
              <w:rPr>
                <w:rFonts w:cs="B Zar" w:hint="cs"/>
                <w:sz w:val="28"/>
                <w:szCs w:val="28"/>
                <w:rtl/>
              </w:rPr>
              <w:t xml:space="preserve">تعریف گروه : </w:t>
            </w:r>
            <w:r w:rsidRPr="00F92C40">
              <w:rPr>
                <w:rFonts w:cs="B Zar"/>
                <w:sz w:val="28"/>
                <w:szCs w:val="28"/>
                <w:rtl/>
              </w:rPr>
              <w:t>گروه عبارت است از دو نفر یا بیشتر که</w:t>
            </w:r>
            <w:r w:rsidRPr="00F92C40">
              <w:rPr>
                <w:rFonts w:cs="B Zar"/>
                <w:sz w:val="28"/>
                <w:szCs w:val="28"/>
              </w:rPr>
              <w:t xml:space="preserve">: </w:t>
            </w:r>
            <w:r w:rsidRPr="00F92C40">
              <w:rPr>
                <w:rFonts w:cs="B Zar"/>
                <w:sz w:val="28"/>
                <w:szCs w:val="28"/>
                <w:rtl/>
              </w:rPr>
              <w:t>۱</w:t>
            </w:r>
            <w:r w:rsidRPr="00F92C40">
              <w:rPr>
                <w:rFonts w:cs="B Zar"/>
                <w:sz w:val="28"/>
                <w:szCs w:val="28"/>
              </w:rPr>
              <w:t xml:space="preserve"> .</w:t>
            </w:r>
            <w:r w:rsidRPr="00F92C40">
              <w:rPr>
                <w:rFonts w:cs="B Zar"/>
                <w:sz w:val="28"/>
                <w:szCs w:val="28"/>
                <w:rtl/>
              </w:rPr>
              <w:t>کنش متقابل دارند</w:t>
            </w:r>
            <w:r w:rsidRPr="00F92C40">
              <w:rPr>
                <w:rFonts w:cs="B Zar"/>
                <w:sz w:val="28"/>
                <w:szCs w:val="28"/>
              </w:rPr>
              <w:t xml:space="preserve">. </w:t>
            </w:r>
            <w:r w:rsidRPr="00F92C40">
              <w:rPr>
                <w:rFonts w:cs="B Zar"/>
                <w:sz w:val="28"/>
                <w:szCs w:val="28"/>
                <w:rtl/>
              </w:rPr>
              <w:t>۲</w:t>
            </w:r>
            <w:r w:rsidRPr="00F92C40">
              <w:rPr>
                <w:rFonts w:cs="B Zar"/>
                <w:sz w:val="28"/>
                <w:szCs w:val="28"/>
              </w:rPr>
              <w:t xml:space="preserve"> .</w:t>
            </w:r>
            <w:r w:rsidRPr="00F92C40">
              <w:rPr>
                <w:rFonts w:cs="B Zar"/>
                <w:sz w:val="28"/>
                <w:szCs w:val="28"/>
                <w:rtl/>
              </w:rPr>
              <w:t>هدفهاى مشترک دنبال مىکنند</w:t>
            </w:r>
            <w:r w:rsidRPr="00F92C40">
              <w:rPr>
                <w:rFonts w:cs="B Zar"/>
                <w:sz w:val="28"/>
                <w:szCs w:val="28"/>
              </w:rPr>
              <w:t xml:space="preserve">. </w:t>
            </w:r>
            <w:r w:rsidRPr="00F92C40">
              <w:rPr>
                <w:rFonts w:cs="B Zar"/>
                <w:sz w:val="28"/>
                <w:szCs w:val="28"/>
                <w:rtl/>
              </w:rPr>
              <w:t>۳</w:t>
            </w:r>
            <w:r w:rsidRPr="00F92C40">
              <w:rPr>
                <w:rFonts w:cs="B Zar"/>
                <w:sz w:val="28"/>
                <w:szCs w:val="28"/>
              </w:rPr>
              <w:t xml:space="preserve"> .</w:t>
            </w:r>
            <w:r w:rsidRPr="00F92C40">
              <w:rPr>
                <w:rFonts w:cs="B Zar"/>
                <w:sz w:val="28"/>
                <w:szCs w:val="28"/>
                <w:rtl/>
              </w:rPr>
              <w:t>رابطه نسبتاً ثابتى دارند</w:t>
            </w:r>
            <w:r w:rsidRPr="00F92C40">
              <w:rPr>
                <w:rFonts w:cs="B Zar"/>
                <w:sz w:val="28"/>
                <w:szCs w:val="28"/>
              </w:rPr>
              <w:t xml:space="preserve">. </w:t>
            </w:r>
            <w:r w:rsidRPr="00F92C40">
              <w:rPr>
                <w:rFonts w:cs="B Zar"/>
                <w:sz w:val="28"/>
                <w:szCs w:val="28"/>
                <w:rtl/>
              </w:rPr>
              <w:t>۴</w:t>
            </w:r>
            <w:r w:rsidRPr="00F92C40">
              <w:rPr>
                <w:rFonts w:cs="B Zar"/>
                <w:sz w:val="28"/>
                <w:szCs w:val="28"/>
              </w:rPr>
              <w:t xml:space="preserve"> .</w:t>
            </w:r>
            <w:r w:rsidRPr="00F92C40">
              <w:rPr>
                <w:rFonts w:cs="B Zar"/>
                <w:sz w:val="28"/>
                <w:szCs w:val="28"/>
                <w:rtl/>
              </w:rPr>
              <w:t>نوعى وابستگى متقابل نشان مىدهند</w:t>
            </w:r>
            <w:r w:rsidRPr="00F92C40">
              <w:rPr>
                <w:rFonts w:cs="B Zar"/>
                <w:sz w:val="28"/>
                <w:szCs w:val="28"/>
              </w:rPr>
              <w:t xml:space="preserve">. </w:t>
            </w:r>
            <w:r w:rsidRPr="00F92C40">
              <w:rPr>
                <w:rFonts w:cs="B Zar"/>
                <w:sz w:val="28"/>
                <w:szCs w:val="28"/>
                <w:rtl/>
              </w:rPr>
              <w:t>۵</w:t>
            </w:r>
            <w:r w:rsidRPr="00F92C40">
              <w:rPr>
                <w:rFonts w:cs="B Zar"/>
                <w:sz w:val="28"/>
                <w:szCs w:val="28"/>
              </w:rPr>
              <w:t xml:space="preserve"> .</w:t>
            </w:r>
            <w:r w:rsidRPr="00F92C40">
              <w:rPr>
                <w:rFonts w:cs="B Zar"/>
                <w:sz w:val="28"/>
                <w:szCs w:val="28"/>
                <w:rtl/>
              </w:rPr>
              <w:t xml:space="preserve">خود را عضو یک گروه به حساب </w:t>
            </w:r>
            <w:r>
              <w:rPr>
                <w:rFonts w:cs="B Zar" w:hint="cs"/>
                <w:sz w:val="28"/>
                <w:szCs w:val="28"/>
                <w:rtl/>
              </w:rPr>
              <w:t xml:space="preserve">می </w:t>
            </w:r>
            <w:r w:rsidRPr="00F92C40">
              <w:rPr>
                <w:rFonts w:cs="B Zar"/>
                <w:sz w:val="28"/>
                <w:szCs w:val="28"/>
                <w:rtl/>
              </w:rPr>
              <w:t>آورند</w:t>
            </w:r>
            <w:r w:rsidRPr="00F92C40">
              <w:rPr>
                <w:rFonts w:cs="B Zar" w:hint="cs"/>
                <w:sz w:val="28"/>
                <w:szCs w:val="28"/>
                <w:rtl/>
              </w:rPr>
              <w:t xml:space="preserve"> .</w:t>
            </w:r>
          </w:p>
          <w:p w:rsidR="006D33F8" w:rsidRPr="00F92C40" w:rsidRDefault="006D33F8" w:rsidP="000F37A1">
            <w:pPr>
              <w:rPr>
                <w:rFonts w:cs="B Zar"/>
                <w:sz w:val="28"/>
                <w:szCs w:val="28"/>
                <w:rtl/>
              </w:rPr>
            </w:pPr>
            <w:r w:rsidRPr="00F92C40">
              <w:rPr>
                <w:rFonts w:cs="B Zar"/>
                <w:sz w:val="28"/>
                <w:szCs w:val="28"/>
                <w:rtl/>
              </w:rPr>
              <w:t xml:space="preserve">سال های 1936 تا 1945 را می توان دوره جهش روانشناسی اجتماعی تلقی کرد </w:t>
            </w:r>
            <w:r w:rsidRPr="00F92C40">
              <w:rPr>
                <w:rFonts w:cs="B Zar"/>
                <w:sz w:val="28"/>
                <w:szCs w:val="28"/>
              </w:rPr>
              <w:t>.</w:t>
            </w:r>
            <w:r w:rsidRPr="00F92C40">
              <w:rPr>
                <w:rFonts w:cs="B Zar"/>
                <w:sz w:val="28"/>
                <w:szCs w:val="28"/>
                <w:rtl/>
              </w:rPr>
              <w:t>یکی از چهره</w:t>
            </w:r>
            <w:r w:rsidRPr="00F92C40">
              <w:rPr>
                <w:rFonts w:cs="B Zar" w:hint="cs"/>
                <w:sz w:val="28"/>
                <w:szCs w:val="28"/>
                <w:rtl/>
              </w:rPr>
              <w:t xml:space="preserve"> </w:t>
            </w:r>
            <w:r w:rsidRPr="00F92C40">
              <w:rPr>
                <w:rFonts w:cs="B Zar"/>
                <w:sz w:val="28"/>
                <w:szCs w:val="28"/>
                <w:rtl/>
              </w:rPr>
              <w:t xml:space="preserve">های شاخص روانشناسی اجتماعی که کارهای مهمی در این دوره انجام داد، مظفر شریف نام دارد </w:t>
            </w:r>
            <w:r w:rsidRPr="00F92C40">
              <w:rPr>
                <w:rFonts w:cs="B Zar"/>
                <w:sz w:val="28"/>
                <w:szCs w:val="28"/>
              </w:rPr>
              <w:t>}</w:t>
            </w:r>
            <w:r w:rsidRPr="00F92C40">
              <w:rPr>
                <w:rFonts w:cs="B Zar"/>
                <w:sz w:val="28"/>
                <w:szCs w:val="28"/>
                <w:rtl/>
              </w:rPr>
              <w:t xml:space="preserve">وی گزارش پژوهشی را در ارتباط با نفوذ اجتماعی انجام داد که در مورد شکلگیری هنجارهای اجتماعی بود تحقیقات وی در روانشناسی اجتماعی بسیار ارزشمند و حیاتی بود، زیرا این تحقیقات نشان میداد که امکان مطالعه پدیده پیچیده نفوذ اجتماعی از طریق روش علمی امکانپذیر است </w:t>
            </w:r>
            <w:r w:rsidRPr="00F92C40">
              <w:rPr>
                <w:rFonts w:cs="B Zar"/>
                <w:sz w:val="28"/>
                <w:szCs w:val="28"/>
              </w:rPr>
              <w:t>.</w:t>
            </w:r>
            <w:r w:rsidRPr="00F92C40">
              <w:rPr>
                <w:rFonts w:cs="B Zar"/>
                <w:sz w:val="28"/>
                <w:szCs w:val="28"/>
                <w:rtl/>
              </w:rPr>
              <w:t>در محیطی فوق العاده تاریک، نقطه نوری که ساکن باشد بصورت متحرک دیده میشود</w:t>
            </w:r>
            <w:r w:rsidRPr="00F92C40">
              <w:rPr>
                <w:rFonts w:cs="B Zar"/>
                <w:sz w:val="28"/>
                <w:szCs w:val="28"/>
              </w:rPr>
              <w:t xml:space="preserve"> • </w:t>
            </w:r>
            <w:r w:rsidRPr="00F92C40">
              <w:rPr>
                <w:rFonts w:cs="B Zar"/>
                <w:sz w:val="28"/>
                <w:szCs w:val="28"/>
                <w:rtl/>
              </w:rPr>
              <w:t>به این خطای دید</w:t>
            </w:r>
            <w:r w:rsidRPr="00F92C40">
              <w:rPr>
                <w:rFonts w:cs="B Zar"/>
                <w:sz w:val="28"/>
                <w:szCs w:val="28"/>
              </w:rPr>
              <w:t xml:space="preserve"> • Effect </w:t>
            </w:r>
            <w:proofErr w:type="spellStart"/>
            <w:r w:rsidRPr="00F92C40">
              <w:rPr>
                <w:rFonts w:cs="B Zar"/>
                <w:sz w:val="28"/>
                <w:szCs w:val="28"/>
              </w:rPr>
              <w:t>Autokinetic</w:t>
            </w:r>
            <w:proofErr w:type="spellEnd"/>
            <w:r w:rsidRPr="00F92C40">
              <w:rPr>
                <w:rFonts w:cs="B Zar"/>
                <w:sz w:val="28"/>
                <w:szCs w:val="28"/>
              </w:rPr>
              <w:t xml:space="preserve"> </w:t>
            </w:r>
            <w:r w:rsidRPr="00F92C40">
              <w:rPr>
                <w:rFonts w:cs="B Zar"/>
                <w:sz w:val="28"/>
                <w:szCs w:val="28"/>
                <w:rtl/>
              </w:rPr>
              <w:t>، تاثیر اتوکینتیک</w:t>
            </w:r>
            <w:r w:rsidRPr="00F92C40">
              <w:rPr>
                <w:rFonts w:cs="B Zar"/>
                <w:sz w:val="28"/>
                <w:szCs w:val="28"/>
              </w:rPr>
              <w:t xml:space="preserve"> • .</w:t>
            </w:r>
            <w:r w:rsidRPr="00F92C40">
              <w:rPr>
                <w:rFonts w:cs="B Zar"/>
                <w:sz w:val="28"/>
                <w:szCs w:val="28"/>
                <w:rtl/>
              </w:rPr>
              <w:t>گفته می شود</w:t>
            </w:r>
            <w:r w:rsidRPr="00F92C40">
              <w:rPr>
                <w:rFonts w:cs="B Zar"/>
                <w:sz w:val="28"/>
                <w:szCs w:val="28"/>
              </w:rPr>
              <w:t xml:space="preserve"> • .</w:t>
            </w:r>
            <w:r w:rsidRPr="00F92C40">
              <w:rPr>
                <w:rFonts w:cs="B Zar"/>
                <w:sz w:val="28"/>
                <w:szCs w:val="28"/>
                <w:rtl/>
              </w:rPr>
              <w:t>شریف از افراد شرکت کننده در این آزمایش خواست میزان تغییر مکان نقطه نور را ذکر کنند</w:t>
            </w:r>
            <w:r w:rsidRPr="00F92C40">
              <w:rPr>
                <w:rFonts w:cs="B Zar"/>
                <w:sz w:val="28"/>
                <w:szCs w:val="28"/>
              </w:rPr>
              <w:t xml:space="preserve"> • .</w:t>
            </w:r>
            <w:r w:rsidRPr="00F92C40">
              <w:rPr>
                <w:rFonts w:cs="B Zar"/>
                <w:sz w:val="28"/>
                <w:szCs w:val="28"/>
                <w:rtl/>
              </w:rPr>
              <w:t>هنگامی که این افراد بصورت فردی میزان تغییر را ذکر میکردند، بازه پاسخها در بین افراد از ۵ سانتیمتر تا ۱۵ سانتیمتر متفاوت بود</w:t>
            </w:r>
            <w:r w:rsidRPr="00F92C40">
              <w:rPr>
                <w:rFonts w:cs="B Zar"/>
                <w:sz w:val="28"/>
                <w:szCs w:val="28"/>
              </w:rPr>
              <w:t xml:space="preserve"> • </w:t>
            </w:r>
            <w:r w:rsidRPr="00F92C40">
              <w:rPr>
                <w:rFonts w:cs="B Zar"/>
                <w:sz w:val="28"/>
                <w:szCs w:val="28"/>
                <w:rtl/>
              </w:rPr>
              <w:t>اما هنگامی که این افراد در گروه حضور داشتند و از گروه خواسته میشد میزان تغییر مکان نقطه نور را ذکر کنند، جواب شرکت</w:t>
            </w:r>
            <w:r w:rsidRPr="00F92C40">
              <w:rPr>
                <w:rFonts w:cs="B Zar"/>
                <w:sz w:val="28"/>
                <w:szCs w:val="28"/>
              </w:rPr>
              <w:t xml:space="preserve"> • .</w:t>
            </w:r>
            <w:r w:rsidRPr="00F92C40">
              <w:rPr>
                <w:rFonts w:cs="B Zar"/>
                <w:sz w:val="28"/>
                <w:szCs w:val="28"/>
                <w:rtl/>
              </w:rPr>
              <w:t>کنندگان به متوسط ۱۰ سانتیمتر همگرا میشد اگر چه شرکت کنندگان تاثیر گروه در تعیین پاسخشان را رد میکردند، اما در آزمایشات بعدی باز پاسخی که میدادند همگرا با پاسخ و</w:t>
            </w:r>
            <w:r w:rsidRPr="00F92C40">
              <w:rPr>
                <w:rFonts w:cs="B Zar"/>
                <w:sz w:val="28"/>
                <w:szCs w:val="28"/>
              </w:rPr>
              <w:t xml:space="preserve"> • </w:t>
            </w:r>
            <w:r w:rsidRPr="00F92C40">
              <w:rPr>
                <w:rFonts w:cs="B Zar"/>
                <w:sz w:val="28"/>
                <w:szCs w:val="28"/>
                <w:rtl/>
              </w:rPr>
              <w:t xml:space="preserve">قاعده گروه بود چهره مشهور دیگر همین سال یعنی 1936 </w:t>
            </w:r>
            <w:proofErr w:type="spellStart"/>
            <w:r w:rsidRPr="00F92C40">
              <w:rPr>
                <w:rFonts w:cs="B Zar"/>
                <w:sz w:val="28"/>
                <w:szCs w:val="28"/>
              </w:rPr>
              <w:t>Lewin</w:t>
            </w:r>
            <w:proofErr w:type="spellEnd"/>
            <w:r w:rsidRPr="00F92C40">
              <w:rPr>
                <w:rFonts w:cs="B Zar"/>
                <w:sz w:val="28"/>
                <w:szCs w:val="28"/>
              </w:rPr>
              <w:t xml:space="preserve"> </w:t>
            </w:r>
            <w:r w:rsidRPr="00F92C40">
              <w:rPr>
                <w:rFonts w:cs="B Zar"/>
                <w:sz w:val="28"/>
                <w:szCs w:val="28"/>
                <w:rtl/>
              </w:rPr>
              <w:t xml:space="preserve">کورت لوین است که بسیاری از ویژگیهای تعیین کننده حوزه روانشناسی اجتماعی مدیون </w:t>
            </w:r>
            <w:r w:rsidRPr="00F92C40">
              <w:rPr>
                <w:rFonts w:cs="B Zar" w:hint="cs"/>
                <w:sz w:val="28"/>
                <w:szCs w:val="28"/>
                <w:rtl/>
              </w:rPr>
              <w:t>تلا</w:t>
            </w:r>
            <w:r w:rsidRPr="00F92C40">
              <w:rPr>
                <w:rFonts w:cs="B Zar"/>
                <w:sz w:val="28"/>
                <w:szCs w:val="28"/>
                <w:rtl/>
              </w:rPr>
              <w:t>شهای وی است</w:t>
            </w:r>
            <w:r w:rsidRPr="00F92C40">
              <w:rPr>
                <w:rFonts w:cs="B Zar"/>
                <w:sz w:val="28"/>
                <w:szCs w:val="28"/>
              </w:rPr>
              <w:t xml:space="preserve">. </w:t>
            </w:r>
            <w:r w:rsidRPr="00F92C40">
              <w:rPr>
                <w:rFonts w:cs="B Zar"/>
                <w:sz w:val="28"/>
                <w:szCs w:val="28"/>
                <w:rtl/>
              </w:rPr>
              <w:t xml:space="preserve">وی نظریه میدانی </w:t>
            </w:r>
            <w:r w:rsidRPr="00F92C40">
              <w:rPr>
                <w:rFonts w:cs="B Zar"/>
                <w:sz w:val="28"/>
                <w:szCs w:val="28"/>
              </w:rPr>
              <w:t xml:space="preserve">theory field ( </w:t>
            </w:r>
            <w:r w:rsidRPr="00F92C40">
              <w:rPr>
                <w:rFonts w:cs="B Zar"/>
                <w:sz w:val="28"/>
                <w:szCs w:val="28"/>
                <w:rtl/>
              </w:rPr>
              <w:t>آزمایش های میدانی</w:t>
            </w:r>
            <w:r w:rsidRPr="00F92C40">
              <w:rPr>
                <w:rFonts w:cs="B Zar"/>
                <w:sz w:val="28"/>
                <w:szCs w:val="28"/>
              </w:rPr>
              <w:t xml:space="preserve"> ( </w:t>
            </w:r>
            <w:r w:rsidRPr="00F92C40">
              <w:rPr>
                <w:rFonts w:cs="B Zar"/>
                <w:sz w:val="28"/>
                <w:szCs w:val="28"/>
                <w:rtl/>
              </w:rPr>
              <w:t xml:space="preserve">را </w:t>
            </w:r>
            <w:r w:rsidRPr="00F92C40">
              <w:rPr>
                <w:rFonts w:cs="B Zar"/>
                <w:sz w:val="28"/>
                <w:szCs w:val="28"/>
                <w:rtl/>
              </w:rPr>
              <w:lastRenderedPageBreak/>
              <w:t>مطرح کرد که طبق آن، رفتار تابعی است از تعامل میان شخص و محیط. لوین معتقد بود به این که عوامل درونی و فرایندهای روانشناختی و عوامل بیرونی و اجتماعی هر دو رفتار انسان را تحت تأثیر قرار می دهند. در سالهای 1941 تا 1945 دولت امریکا، عمال از روانشناسان اجتماعی در امور جنگی بهره جست</w:t>
            </w:r>
            <w:r w:rsidRPr="00F92C40">
              <w:rPr>
                <w:rFonts w:cs="B Zar"/>
                <w:sz w:val="28"/>
                <w:szCs w:val="28"/>
              </w:rPr>
              <w:t xml:space="preserve">. </w:t>
            </w:r>
            <w:r w:rsidRPr="00F92C40">
              <w:rPr>
                <w:rFonts w:cs="B Zar"/>
                <w:sz w:val="28"/>
                <w:szCs w:val="28"/>
                <w:rtl/>
              </w:rPr>
              <w:t>آزمایش های میدانی در تغییر عادت های غذایی سلسله آزمایش های تغییرات غذایی توسط لوین و دانشجویان دکترای او در پایگاه پژوهشی رفاه کودک آیووا انجام گرفت که حمایت آن از طریق کمیته عادت های غذایی انجمن تحقیقات ملی در واشنگتن دی.سی تامین شد</w:t>
            </w:r>
            <w:r w:rsidRPr="00F92C40">
              <w:rPr>
                <w:rFonts w:cs="B Zar"/>
                <w:sz w:val="28"/>
                <w:szCs w:val="28"/>
              </w:rPr>
              <w:t xml:space="preserve">. </w:t>
            </w:r>
            <w:r w:rsidRPr="00F92C40">
              <w:rPr>
                <w:rFonts w:cs="B Zar"/>
                <w:sz w:val="28"/>
                <w:szCs w:val="28"/>
                <w:rtl/>
              </w:rPr>
              <w:t>مطالعات غذایی لوین با مبارزات جنگ جهانی دوم در آمریکا هماهنگ شده بود و این تحقیقات به مطالعه کمبودهای غذایی، جیره بندی غذا توسط دولت و تغییرات غذایی الزم برای پیشبرد سالمتی و تغذیه عمومی می پرداخت</w:t>
            </w:r>
            <w:r w:rsidRPr="00F92C40">
              <w:rPr>
                <w:rFonts w:cs="B Zar"/>
                <w:sz w:val="28"/>
                <w:szCs w:val="28"/>
              </w:rPr>
              <w:t xml:space="preserve">. </w:t>
            </w:r>
            <w:r w:rsidRPr="00F92C40">
              <w:rPr>
                <w:rFonts w:cs="B Zar"/>
                <w:sz w:val="28"/>
                <w:szCs w:val="28"/>
                <w:rtl/>
              </w:rPr>
              <w:t>بهترین مطالعه غذایی لوین در آیووا مطالعه گوشت لوزالمعده گوساله بود</w:t>
            </w:r>
          </w:p>
          <w:p w:rsidR="006D33F8" w:rsidRPr="00F92C40" w:rsidRDefault="006D33F8" w:rsidP="000F37A1">
            <w:pPr>
              <w:rPr>
                <w:rFonts w:cs="B Zar"/>
                <w:color w:val="C00000"/>
                <w:sz w:val="28"/>
                <w:szCs w:val="28"/>
                <w:rtl/>
              </w:rPr>
            </w:pPr>
            <w:r w:rsidRPr="00F92C40">
              <w:rPr>
                <w:rFonts w:cs="B Zar" w:hint="cs"/>
                <w:color w:val="C00000"/>
                <w:sz w:val="28"/>
                <w:szCs w:val="28"/>
                <w:rtl/>
              </w:rPr>
              <w:t>چکیده</w:t>
            </w:r>
            <w:r>
              <w:rPr>
                <w:rFonts w:cs="B Zar" w:hint="cs"/>
                <w:color w:val="C00000"/>
                <w:sz w:val="28"/>
                <w:szCs w:val="28"/>
                <w:rtl/>
              </w:rPr>
              <w:t xml:space="preserve"> فصل</w:t>
            </w:r>
            <w:r w:rsidR="000611F3">
              <w:rPr>
                <w:rFonts w:cs="B Zar" w:hint="cs"/>
                <w:color w:val="C00000"/>
                <w:sz w:val="28"/>
                <w:szCs w:val="28"/>
                <w:rtl/>
              </w:rPr>
              <w:t xml:space="preserve"> </w:t>
            </w:r>
          </w:p>
          <w:p w:rsidR="006D33F8" w:rsidRPr="00F92C40" w:rsidRDefault="006D33F8" w:rsidP="000F37A1">
            <w:pPr>
              <w:rPr>
                <w:rFonts w:cs="B Zar"/>
                <w:color w:val="C00000"/>
                <w:sz w:val="28"/>
                <w:szCs w:val="28"/>
                <w:rtl/>
              </w:rPr>
            </w:pPr>
            <w:r w:rsidRPr="00F92C40">
              <w:rPr>
                <w:rFonts w:cs="B Zar" w:hint="cs"/>
                <w:color w:val="C00000"/>
                <w:sz w:val="28"/>
                <w:szCs w:val="28"/>
                <w:rtl/>
              </w:rPr>
              <w:t>تفاوت روان شناسی اجتماعی و مردم شناسی</w:t>
            </w:r>
          </w:p>
          <w:p w:rsidR="006D33F8" w:rsidRPr="006D33F8" w:rsidRDefault="006D33F8" w:rsidP="006D33F8">
            <w:pPr>
              <w:rPr>
                <w:rFonts w:cs="B Zar"/>
                <w:color w:val="C00000"/>
                <w:sz w:val="28"/>
                <w:szCs w:val="28"/>
                <w:rtl/>
              </w:rPr>
            </w:pPr>
            <w:r w:rsidRPr="00F92C40">
              <w:rPr>
                <w:rFonts w:cs="B Zar" w:hint="cs"/>
                <w:color w:val="C00000"/>
                <w:sz w:val="28"/>
                <w:szCs w:val="28"/>
                <w:rtl/>
              </w:rPr>
              <w:t>تاریخچه روان شناسی اجتماع</w:t>
            </w:r>
            <w:r>
              <w:rPr>
                <w:rFonts w:cs="B Zar" w:hint="cs"/>
                <w:color w:val="C00000"/>
                <w:sz w:val="28"/>
                <w:szCs w:val="28"/>
                <w:rtl/>
              </w:rPr>
              <w:t>ی</w:t>
            </w:r>
          </w:p>
        </w:tc>
      </w:tr>
    </w:tbl>
    <w:p w:rsidR="006D33F8" w:rsidRPr="00F92C40" w:rsidRDefault="006D33F8" w:rsidP="006D33F8">
      <w:pPr>
        <w:rPr>
          <w:rFonts w:cs="B Zar"/>
          <w:sz w:val="28"/>
          <w:szCs w:val="28"/>
        </w:rPr>
      </w:pPr>
    </w:p>
    <w:p w:rsidR="006D33F8" w:rsidRPr="00F92C40" w:rsidRDefault="006D33F8" w:rsidP="006D33F8">
      <w:pPr>
        <w:rPr>
          <w:sz w:val="28"/>
          <w:szCs w:val="28"/>
        </w:rPr>
      </w:pPr>
    </w:p>
    <w:p w:rsidR="005A2BFC" w:rsidRDefault="005A2BFC"/>
    <w:sectPr w:rsidR="005A2BFC" w:rsidSect="00872C72">
      <w:headerReference w:type="default" r:id="rI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9D4" w:rsidRDefault="00F139D4" w:rsidP="00022044">
      <w:pPr>
        <w:spacing w:after="0" w:line="240" w:lineRule="auto"/>
      </w:pPr>
      <w:r>
        <w:separator/>
      </w:r>
    </w:p>
  </w:endnote>
  <w:endnote w:type="continuationSeparator" w:id="0">
    <w:p w:rsidR="00F139D4" w:rsidRDefault="00F139D4" w:rsidP="00022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6D33F8">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9D4" w:rsidRDefault="00F139D4" w:rsidP="00022044">
      <w:pPr>
        <w:spacing w:after="0" w:line="240" w:lineRule="auto"/>
      </w:pPr>
      <w:r>
        <w:separator/>
      </w:r>
    </w:p>
  </w:footnote>
  <w:footnote w:type="continuationSeparator" w:id="0">
    <w:p w:rsidR="00F139D4" w:rsidRDefault="00F139D4" w:rsidP="00022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6D33F8"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F139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33F8"/>
    <w:rsid w:val="00022044"/>
    <w:rsid w:val="000611F3"/>
    <w:rsid w:val="004255E9"/>
    <w:rsid w:val="005A2BFC"/>
    <w:rsid w:val="006D33F8"/>
    <w:rsid w:val="00BD6665"/>
    <w:rsid w:val="00CF6DFE"/>
    <w:rsid w:val="00D4418F"/>
    <w:rsid w:val="00E110C9"/>
    <w:rsid w:val="00F139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F8"/>
    <w:pPr>
      <w:bidi/>
      <w:spacing w:after="200" w:line="276" w:lineRule="auto"/>
    </w:pPr>
    <w:rPr>
      <w:rFonts w:asciiTheme="minorHAnsi" w:eastAsiaTheme="minorHAnsi" w:hAnsiTheme="minorHAnsi"/>
      <w:sz w:val="22"/>
      <w:szCs w:val="22"/>
      <w:lang w:bidi="fa-IR"/>
    </w:rPr>
  </w:style>
  <w:style w:type="paragraph" w:styleId="Heading1">
    <w:name w:val="heading 1"/>
    <w:basedOn w:val="Normal"/>
    <w:next w:val="Normal"/>
    <w:link w:val="Heading1Char"/>
    <w:uiPriority w:val="9"/>
    <w:qFormat/>
    <w:rsid w:val="004255E9"/>
    <w:pPr>
      <w:pBdr>
        <w:bottom w:val="thinThickSmallGap" w:sz="12" w:space="1" w:color="943634"/>
      </w:pBdr>
      <w:autoSpaceDE w:val="0"/>
      <w:autoSpaceDN w:val="0"/>
      <w:adjustRightInd w:val="0"/>
      <w:spacing w:before="400" w:after="0"/>
      <w:jc w:val="center"/>
      <w:outlineLvl w:val="0"/>
    </w:pPr>
    <w:rPr>
      <w:rFonts w:ascii="Cambria" w:eastAsia="Calibri" w:hAnsi="Cambria" w:cs="B Lotus"/>
      <w:caps/>
      <w:color w:val="632423"/>
      <w:spacing w:val="20"/>
      <w:sz w:val="28"/>
      <w:szCs w:val="28"/>
      <w:lang w:bidi="ar-SA"/>
    </w:rPr>
  </w:style>
  <w:style w:type="paragraph" w:styleId="Heading2">
    <w:name w:val="heading 2"/>
    <w:basedOn w:val="Normal"/>
    <w:next w:val="Normal"/>
    <w:link w:val="Heading2Char"/>
    <w:uiPriority w:val="9"/>
    <w:unhideWhenUsed/>
    <w:qFormat/>
    <w:rsid w:val="004255E9"/>
    <w:pPr>
      <w:pBdr>
        <w:bottom w:val="single" w:sz="4" w:space="1" w:color="622423"/>
      </w:pBdr>
      <w:autoSpaceDE w:val="0"/>
      <w:autoSpaceDN w:val="0"/>
      <w:adjustRightInd w:val="0"/>
      <w:spacing w:before="400" w:after="0"/>
      <w:jc w:val="center"/>
      <w:outlineLvl w:val="1"/>
    </w:pPr>
    <w:rPr>
      <w:rFonts w:ascii="Cambria" w:eastAsia="Calibri" w:hAnsi="Cambria" w:cs="B Lotus"/>
      <w:caps/>
      <w:color w:val="632423"/>
      <w:spacing w:val="15"/>
      <w:sz w:val="24"/>
      <w:szCs w:val="24"/>
      <w:lang w:bidi="ar-SA"/>
    </w:rPr>
  </w:style>
  <w:style w:type="paragraph" w:styleId="Heading3">
    <w:name w:val="heading 3"/>
    <w:basedOn w:val="Normal"/>
    <w:next w:val="Normal"/>
    <w:link w:val="Heading3Char"/>
    <w:uiPriority w:val="9"/>
    <w:unhideWhenUsed/>
    <w:qFormat/>
    <w:rsid w:val="004255E9"/>
    <w:pPr>
      <w:pBdr>
        <w:top w:val="dotted" w:sz="4" w:space="1" w:color="622423"/>
        <w:bottom w:val="dotted" w:sz="4" w:space="1" w:color="622423"/>
      </w:pBdr>
      <w:autoSpaceDE w:val="0"/>
      <w:autoSpaceDN w:val="0"/>
      <w:adjustRightInd w:val="0"/>
      <w:spacing w:before="300" w:after="0"/>
      <w:jc w:val="center"/>
      <w:outlineLvl w:val="2"/>
    </w:pPr>
    <w:rPr>
      <w:rFonts w:ascii="Cambria" w:eastAsia="Calibri" w:hAnsi="Cambria" w:cs="B Lotus"/>
      <w:caps/>
      <w:color w:val="622423"/>
      <w:sz w:val="24"/>
      <w:szCs w:val="24"/>
      <w:lang w:bidi="ar-SA"/>
    </w:rPr>
  </w:style>
  <w:style w:type="paragraph" w:styleId="Heading4">
    <w:name w:val="heading 4"/>
    <w:basedOn w:val="Normal"/>
    <w:next w:val="Normal"/>
    <w:link w:val="Heading4Char"/>
    <w:uiPriority w:val="9"/>
    <w:semiHidden/>
    <w:unhideWhenUsed/>
    <w:qFormat/>
    <w:rsid w:val="004255E9"/>
    <w:pPr>
      <w:pBdr>
        <w:bottom w:val="dotted" w:sz="4" w:space="1" w:color="943634"/>
      </w:pBdr>
      <w:autoSpaceDE w:val="0"/>
      <w:autoSpaceDN w:val="0"/>
      <w:adjustRightInd w:val="0"/>
      <w:spacing w:after="120"/>
      <w:jc w:val="center"/>
      <w:outlineLvl w:val="3"/>
    </w:pPr>
    <w:rPr>
      <w:rFonts w:ascii="Cambria" w:eastAsia="Calibri" w:hAnsi="Cambria" w:cs="B Lotus"/>
      <w:caps/>
      <w:color w:val="622423"/>
      <w:spacing w:val="10"/>
      <w:sz w:val="20"/>
      <w:szCs w:val="20"/>
      <w:lang w:bidi="ar-SA"/>
    </w:rPr>
  </w:style>
  <w:style w:type="paragraph" w:styleId="Heading5">
    <w:name w:val="heading 5"/>
    <w:basedOn w:val="Normal"/>
    <w:next w:val="Normal"/>
    <w:link w:val="Heading5Char"/>
    <w:uiPriority w:val="9"/>
    <w:semiHidden/>
    <w:unhideWhenUsed/>
    <w:qFormat/>
    <w:rsid w:val="004255E9"/>
    <w:pPr>
      <w:autoSpaceDE w:val="0"/>
      <w:autoSpaceDN w:val="0"/>
      <w:adjustRightInd w:val="0"/>
      <w:spacing w:before="320" w:after="120"/>
      <w:jc w:val="center"/>
      <w:outlineLvl w:val="4"/>
    </w:pPr>
    <w:rPr>
      <w:rFonts w:ascii="Cambria" w:eastAsia="Calibri" w:hAnsi="Cambria" w:cs="B Lotus"/>
      <w:caps/>
      <w:color w:val="622423"/>
      <w:spacing w:val="10"/>
      <w:sz w:val="20"/>
      <w:szCs w:val="20"/>
      <w:lang w:bidi="ar-SA"/>
    </w:rPr>
  </w:style>
  <w:style w:type="paragraph" w:styleId="Heading6">
    <w:name w:val="heading 6"/>
    <w:basedOn w:val="Normal"/>
    <w:next w:val="Normal"/>
    <w:link w:val="Heading6Char"/>
    <w:uiPriority w:val="9"/>
    <w:semiHidden/>
    <w:unhideWhenUsed/>
    <w:qFormat/>
    <w:rsid w:val="004255E9"/>
    <w:pPr>
      <w:autoSpaceDE w:val="0"/>
      <w:autoSpaceDN w:val="0"/>
      <w:adjustRightInd w:val="0"/>
      <w:spacing w:after="120"/>
      <w:jc w:val="center"/>
      <w:outlineLvl w:val="5"/>
    </w:pPr>
    <w:rPr>
      <w:rFonts w:ascii="Cambria" w:eastAsia="Calibri" w:hAnsi="Cambria" w:cs="B Lotus"/>
      <w:caps/>
      <w:color w:val="943634"/>
      <w:spacing w:val="10"/>
      <w:sz w:val="20"/>
      <w:szCs w:val="20"/>
      <w:lang w:bidi="ar-SA"/>
    </w:rPr>
  </w:style>
  <w:style w:type="paragraph" w:styleId="Heading7">
    <w:name w:val="heading 7"/>
    <w:basedOn w:val="Normal"/>
    <w:next w:val="Normal"/>
    <w:link w:val="Heading7Char"/>
    <w:uiPriority w:val="9"/>
    <w:semiHidden/>
    <w:unhideWhenUsed/>
    <w:qFormat/>
    <w:rsid w:val="004255E9"/>
    <w:pPr>
      <w:autoSpaceDE w:val="0"/>
      <w:autoSpaceDN w:val="0"/>
      <w:adjustRightInd w:val="0"/>
      <w:spacing w:after="120"/>
      <w:jc w:val="center"/>
      <w:outlineLvl w:val="6"/>
    </w:pPr>
    <w:rPr>
      <w:rFonts w:ascii="Cambria" w:eastAsia="Calibri" w:hAnsi="Cambria" w:cs="B Lotus"/>
      <w:i/>
      <w:iCs/>
      <w:caps/>
      <w:color w:val="943634"/>
      <w:spacing w:val="10"/>
      <w:sz w:val="20"/>
      <w:szCs w:val="20"/>
      <w:lang w:bidi="ar-SA"/>
    </w:rPr>
  </w:style>
  <w:style w:type="paragraph" w:styleId="Heading8">
    <w:name w:val="heading 8"/>
    <w:basedOn w:val="Normal"/>
    <w:next w:val="Normal"/>
    <w:link w:val="Heading8Char"/>
    <w:uiPriority w:val="9"/>
    <w:semiHidden/>
    <w:unhideWhenUsed/>
    <w:qFormat/>
    <w:rsid w:val="004255E9"/>
    <w:pPr>
      <w:autoSpaceDE w:val="0"/>
      <w:autoSpaceDN w:val="0"/>
      <w:adjustRightInd w:val="0"/>
      <w:spacing w:after="120"/>
      <w:jc w:val="center"/>
      <w:outlineLvl w:val="7"/>
    </w:pPr>
    <w:rPr>
      <w:rFonts w:ascii="Cambria" w:eastAsia="Calibri" w:hAnsi="Cambria" w:cs="B Lotus"/>
      <w:caps/>
      <w:spacing w:val="10"/>
      <w:sz w:val="20"/>
      <w:szCs w:val="20"/>
      <w:lang w:bidi="ar-SA"/>
    </w:rPr>
  </w:style>
  <w:style w:type="paragraph" w:styleId="Heading9">
    <w:name w:val="heading 9"/>
    <w:basedOn w:val="Normal"/>
    <w:next w:val="Normal"/>
    <w:link w:val="Heading9Char"/>
    <w:uiPriority w:val="9"/>
    <w:semiHidden/>
    <w:unhideWhenUsed/>
    <w:qFormat/>
    <w:rsid w:val="004255E9"/>
    <w:pPr>
      <w:autoSpaceDE w:val="0"/>
      <w:autoSpaceDN w:val="0"/>
      <w:adjustRightInd w:val="0"/>
      <w:spacing w:after="120"/>
      <w:jc w:val="center"/>
      <w:outlineLvl w:val="8"/>
    </w:pPr>
    <w:rPr>
      <w:rFonts w:ascii="Cambria" w:eastAsia="Calibri" w:hAnsi="Cambria" w:cs="B Lotus"/>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5E9"/>
    <w:rPr>
      <w:rFonts w:cs="B Lotus"/>
      <w:caps/>
      <w:color w:val="632423"/>
      <w:spacing w:val="20"/>
      <w:sz w:val="28"/>
      <w:szCs w:val="28"/>
    </w:rPr>
  </w:style>
  <w:style w:type="character" w:customStyle="1" w:styleId="Heading2Char">
    <w:name w:val="Heading 2 Char"/>
    <w:link w:val="Heading2"/>
    <w:uiPriority w:val="9"/>
    <w:rsid w:val="004255E9"/>
    <w:rPr>
      <w:rFonts w:cs="B Lotus"/>
      <w:caps/>
      <w:color w:val="632423"/>
      <w:spacing w:val="15"/>
      <w:sz w:val="24"/>
      <w:szCs w:val="24"/>
    </w:rPr>
  </w:style>
  <w:style w:type="character" w:customStyle="1" w:styleId="Heading3Char">
    <w:name w:val="Heading 3 Char"/>
    <w:link w:val="Heading3"/>
    <w:uiPriority w:val="9"/>
    <w:rsid w:val="004255E9"/>
    <w:rPr>
      <w:rFonts w:cs="B Lotus"/>
      <w:caps/>
      <w:color w:val="622423"/>
      <w:sz w:val="24"/>
      <w:szCs w:val="24"/>
    </w:rPr>
  </w:style>
  <w:style w:type="character" w:customStyle="1" w:styleId="Heading4Char">
    <w:name w:val="Heading 4 Char"/>
    <w:link w:val="Heading4"/>
    <w:uiPriority w:val="9"/>
    <w:semiHidden/>
    <w:rsid w:val="004255E9"/>
    <w:rPr>
      <w:rFonts w:cs="B Lotus"/>
      <w:caps/>
      <w:color w:val="622423"/>
      <w:spacing w:val="10"/>
    </w:rPr>
  </w:style>
  <w:style w:type="character" w:customStyle="1" w:styleId="Heading5Char">
    <w:name w:val="Heading 5 Char"/>
    <w:link w:val="Heading5"/>
    <w:uiPriority w:val="9"/>
    <w:semiHidden/>
    <w:rsid w:val="004255E9"/>
    <w:rPr>
      <w:rFonts w:cs="B Lotus"/>
      <w:caps/>
      <w:color w:val="622423"/>
      <w:spacing w:val="10"/>
    </w:rPr>
  </w:style>
  <w:style w:type="character" w:customStyle="1" w:styleId="Heading6Char">
    <w:name w:val="Heading 6 Char"/>
    <w:link w:val="Heading6"/>
    <w:uiPriority w:val="9"/>
    <w:semiHidden/>
    <w:rsid w:val="004255E9"/>
    <w:rPr>
      <w:rFonts w:cs="B Lotus"/>
      <w:caps/>
      <w:color w:val="943634"/>
      <w:spacing w:val="10"/>
    </w:rPr>
  </w:style>
  <w:style w:type="character" w:customStyle="1" w:styleId="Heading7Char">
    <w:name w:val="Heading 7 Char"/>
    <w:link w:val="Heading7"/>
    <w:uiPriority w:val="9"/>
    <w:semiHidden/>
    <w:rsid w:val="004255E9"/>
    <w:rPr>
      <w:rFonts w:cs="B Lotus"/>
      <w:i/>
      <w:iCs/>
      <w:caps/>
      <w:color w:val="943634"/>
      <w:spacing w:val="10"/>
    </w:rPr>
  </w:style>
  <w:style w:type="character" w:customStyle="1" w:styleId="Heading8Char">
    <w:name w:val="Heading 8 Char"/>
    <w:link w:val="Heading8"/>
    <w:uiPriority w:val="9"/>
    <w:semiHidden/>
    <w:rsid w:val="004255E9"/>
    <w:rPr>
      <w:rFonts w:cs="B Lotus"/>
      <w:caps/>
      <w:spacing w:val="10"/>
    </w:rPr>
  </w:style>
  <w:style w:type="character" w:customStyle="1" w:styleId="Heading9Char">
    <w:name w:val="Heading 9 Char"/>
    <w:link w:val="Heading9"/>
    <w:uiPriority w:val="9"/>
    <w:semiHidden/>
    <w:rsid w:val="004255E9"/>
    <w:rPr>
      <w:rFonts w:cs="B Lotus"/>
      <w:i/>
      <w:iCs/>
      <w:caps/>
      <w:spacing w:val="10"/>
    </w:rPr>
  </w:style>
  <w:style w:type="paragraph" w:styleId="Caption">
    <w:name w:val="caption"/>
    <w:basedOn w:val="Normal"/>
    <w:next w:val="Normal"/>
    <w:uiPriority w:val="35"/>
    <w:semiHidden/>
    <w:unhideWhenUsed/>
    <w:qFormat/>
    <w:rsid w:val="004255E9"/>
    <w:pPr>
      <w:autoSpaceDE w:val="0"/>
      <w:autoSpaceDN w:val="0"/>
      <w:adjustRightInd w:val="0"/>
      <w:spacing w:after="0"/>
      <w:jc w:val="both"/>
    </w:pPr>
    <w:rPr>
      <w:rFonts w:ascii="BZar" w:eastAsia="Calibri" w:hAnsi="Cambria" w:cs="B Lotus"/>
      <w:caps/>
      <w:spacing w:val="10"/>
      <w:sz w:val="18"/>
      <w:szCs w:val="18"/>
      <w:lang w:bidi="ar-SA"/>
    </w:rPr>
  </w:style>
  <w:style w:type="paragraph" w:styleId="Title">
    <w:name w:val="Title"/>
    <w:basedOn w:val="Normal"/>
    <w:next w:val="Normal"/>
    <w:link w:val="TitleChar"/>
    <w:uiPriority w:val="10"/>
    <w:qFormat/>
    <w:rsid w:val="004255E9"/>
    <w:pPr>
      <w:pBdr>
        <w:top w:val="dotted" w:sz="2" w:space="1" w:color="632423"/>
        <w:bottom w:val="dotted" w:sz="2" w:space="6" w:color="632423"/>
      </w:pBdr>
      <w:autoSpaceDE w:val="0"/>
      <w:autoSpaceDN w:val="0"/>
      <w:adjustRightInd w:val="0"/>
      <w:spacing w:before="500" w:after="300" w:line="240" w:lineRule="auto"/>
      <w:jc w:val="center"/>
    </w:pPr>
    <w:rPr>
      <w:rFonts w:ascii="Cambria" w:eastAsia="Calibri" w:hAnsi="Cambria" w:cs="B Lotus"/>
      <w:caps/>
      <w:color w:val="632423"/>
      <w:spacing w:val="50"/>
      <w:sz w:val="44"/>
      <w:szCs w:val="44"/>
      <w:lang w:bidi="ar-SA"/>
    </w:rPr>
  </w:style>
  <w:style w:type="character" w:customStyle="1" w:styleId="TitleChar">
    <w:name w:val="Title Char"/>
    <w:link w:val="Title"/>
    <w:uiPriority w:val="10"/>
    <w:rsid w:val="004255E9"/>
    <w:rPr>
      <w:rFonts w:cs="B Lotus"/>
      <w:caps/>
      <w:color w:val="632423"/>
      <w:spacing w:val="50"/>
      <w:sz w:val="44"/>
      <w:szCs w:val="44"/>
    </w:rPr>
  </w:style>
  <w:style w:type="paragraph" w:styleId="Subtitle">
    <w:name w:val="Subtitle"/>
    <w:basedOn w:val="Normal"/>
    <w:next w:val="Normal"/>
    <w:link w:val="SubtitleChar"/>
    <w:qFormat/>
    <w:rsid w:val="004255E9"/>
    <w:pPr>
      <w:autoSpaceDE w:val="0"/>
      <w:autoSpaceDN w:val="0"/>
      <w:adjustRightInd w:val="0"/>
      <w:spacing w:after="560" w:line="240" w:lineRule="auto"/>
      <w:jc w:val="center"/>
    </w:pPr>
    <w:rPr>
      <w:rFonts w:ascii="Cambria" w:eastAsia="Calibri" w:hAnsi="Cambria" w:cs="B Lotus"/>
      <w:caps/>
      <w:spacing w:val="20"/>
      <w:sz w:val="18"/>
      <w:szCs w:val="18"/>
      <w:lang w:bidi="ar-SA"/>
    </w:rPr>
  </w:style>
  <w:style w:type="character" w:customStyle="1" w:styleId="SubtitleChar">
    <w:name w:val="Subtitle Char"/>
    <w:link w:val="Subtitle"/>
    <w:rsid w:val="004255E9"/>
    <w:rPr>
      <w:rFonts w:cs="B Lotus"/>
      <w:caps/>
      <w:spacing w:val="20"/>
      <w:sz w:val="18"/>
      <w:szCs w:val="18"/>
    </w:rPr>
  </w:style>
  <w:style w:type="character" w:styleId="Strong">
    <w:name w:val="Strong"/>
    <w:uiPriority w:val="22"/>
    <w:qFormat/>
    <w:rsid w:val="004255E9"/>
    <w:rPr>
      <w:b/>
      <w:bCs/>
      <w:color w:val="943634"/>
      <w:spacing w:val="5"/>
    </w:rPr>
  </w:style>
  <w:style w:type="character" w:styleId="Emphasis">
    <w:name w:val="Emphasis"/>
    <w:uiPriority w:val="20"/>
    <w:qFormat/>
    <w:rsid w:val="004255E9"/>
    <w:rPr>
      <w:caps/>
      <w:spacing w:val="5"/>
      <w:sz w:val="20"/>
      <w:szCs w:val="20"/>
    </w:rPr>
  </w:style>
  <w:style w:type="paragraph" w:styleId="NoSpacing">
    <w:name w:val="No Spacing"/>
    <w:basedOn w:val="Normal"/>
    <w:link w:val="NoSpacingChar"/>
    <w:uiPriority w:val="1"/>
    <w:qFormat/>
    <w:rsid w:val="004255E9"/>
    <w:pPr>
      <w:autoSpaceDE w:val="0"/>
      <w:autoSpaceDN w:val="0"/>
      <w:adjustRightInd w:val="0"/>
      <w:spacing w:after="0" w:line="240" w:lineRule="auto"/>
      <w:jc w:val="both"/>
    </w:pPr>
    <w:rPr>
      <w:rFonts w:ascii="BZar" w:eastAsia="Calibri" w:hAnsi="Cambria" w:cs="B Lotus"/>
      <w:sz w:val="28"/>
      <w:szCs w:val="28"/>
      <w:lang w:bidi="ar-SA"/>
    </w:rPr>
  </w:style>
  <w:style w:type="character" w:customStyle="1" w:styleId="NoSpacingChar">
    <w:name w:val="No Spacing Char"/>
    <w:basedOn w:val="DefaultParagraphFont"/>
    <w:link w:val="NoSpacing"/>
    <w:uiPriority w:val="1"/>
    <w:rsid w:val="004255E9"/>
  </w:style>
  <w:style w:type="paragraph" w:styleId="ListParagraph">
    <w:name w:val="List Paragraph"/>
    <w:basedOn w:val="Normal"/>
    <w:uiPriority w:val="34"/>
    <w:qFormat/>
    <w:rsid w:val="004255E9"/>
    <w:pPr>
      <w:autoSpaceDE w:val="0"/>
      <w:autoSpaceDN w:val="0"/>
      <w:adjustRightInd w:val="0"/>
      <w:spacing w:after="0"/>
      <w:ind w:left="720"/>
      <w:contextualSpacing/>
      <w:jc w:val="both"/>
    </w:pPr>
    <w:rPr>
      <w:rFonts w:ascii="BZar" w:eastAsia="Calibri" w:hAnsi="Cambria" w:cs="B Lotus"/>
      <w:sz w:val="28"/>
      <w:szCs w:val="28"/>
      <w:lang w:bidi="ar-SA"/>
    </w:rPr>
  </w:style>
  <w:style w:type="paragraph" w:styleId="Quote">
    <w:name w:val="Quote"/>
    <w:basedOn w:val="Normal"/>
    <w:next w:val="Normal"/>
    <w:link w:val="QuoteChar"/>
    <w:uiPriority w:val="29"/>
    <w:qFormat/>
    <w:rsid w:val="004255E9"/>
    <w:pPr>
      <w:autoSpaceDE w:val="0"/>
      <w:autoSpaceDN w:val="0"/>
      <w:adjustRightInd w:val="0"/>
      <w:spacing w:after="0"/>
      <w:jc w:val="both"/>
    </w:pPr>
    <w:rPr>
      <w:rFonts w:ascii="Cambria" w:eastAsia="Calibri" w:hAnsi="Cambria" w:cs="B Lotus"/>
      <w:i/>
      <w:iCs/>
      <w:sz w:val="20"/>
      <w:szCs w:val="20"/>
      <w:lang w:bidi="ar-SA"/>
    </w:rPr>
  </w:style>
  <w:style w:type="character" w:customStyle="1" w:styleId="QuoteChar">
    <w:name w:val="Quote Char"/>
    <w:link w:val="Quote"/>
    <w:uiPriority w:val="29"/>
    <w:rsid w:val="004255E9"/>
    <w:rPr>
      <w:rFonts w:cs="B Lotus"/>
      <w:i/>
      <w:iCs/>
    </w:rPr>
  </w:style>
  <w:style w:type="paragraph" w:styleId="IntenseQuote">
    <w:name w:val="Intense Quote"/>
    <w:basedOn w:val="Normal"/>
    <w:next w:val="Normal"/>
    <w:link w:val="IntenseQuoteChar"/>
    <w:uiPriority w:val="30"/>
    <w:qFormat/>
    <w:rsid w:val="004255E9"/>
    <w:pPr>
      <w:pBdr>
        <w:top w:val="dotted" w:sz="2" w:space="10" w:color="632423"/>
        <w:bottom w:val="dotted" w:sz="2" w:space="4" w:color="632423"/>
      </w:pBdr>
      <w:autoSpaceDE w:val="0"/>
      <w:autoSpaceDN w:val="0"/>
      <w:adjustRightInd w:val="0"/>
      <w:spacing w:before="160" w:after="0" w:line="300" w:lineRule="auto"/>
      <w:ind w:left="1440" w:right="1440"/>
      <w:jc w:val="both"/>
    </w:pPr>
    <w:rPr>
      <w:rFonts w:ascii="Cambria" w:eastAsia="Calibri" w:hAnsi="Cambria" w:cs="B Lotus"/>
      <w:caps/>
      <w:color w:val="622423"/>
      <w:spacing w:val="5"/>
      <w:sz w:val="20"/>
      <w:szCs w:val="20"/>
      <w:lang w:bidi="ar-SA"/>
    </w:rPr>
  </w:style>
  <w:style w:type="character" w:customStyle="1" w:styleId="IntenseQuoteChar">
    <w:name w:val="Intense Quote Char"/>
    <w:link w:val="IntenseQuote"/>
    <w:uiPriority w:val="30"/>
    <w:rsid w:val="004255E9"/>
    <w:rPr>
      <w:rFonts w:cs="B Lotus"/>
      <w:caps/>
      <w:color w:val="622423"/>
      <w:spacing w:val="5"/>
    </w:rPr>
  </w:style>
  <w:style w:type="character" w:styleId="SubtleEmphasis">
    <w:name w:val="Subtle Emphasis"/>
    <w:uiPriority w:val="19"/>
    <w:qFormat/>
    <w:rsid w:val="004255E9"/>
    <w:rPr>
      <w:i/>
      <w:iCs/>
    </w:rPr>
  </w:style>
  <w:style w:type="character" w:styleId="IntenseEmphasis">
    <w:name w:val="Intense Emphasis"/>
    <w:uiPriority w:val="21"/>
    <w:qFormat/>
    <w:rsid w:val="004255E9"/>
    <w:rPr>
      <w:i/>
      <w:iCs/>
      <w:caps/>
      <w:spacing w:val="10"/>
      <w:sz w:val="20"/>
      <w:szCs w:val="20"/>
    </w:rPr>
  </w:style>
  <w:style w:type="character" w:styleId="SubtleReference">
    <w:name w:val="Subtle Reference"/>
    <w:uiPriority w:val="31"/>
    <w:qFormat/>
    <w:rsid w:val="004255E9"/>
    <w:rPr>
      <w:rFonts w:ascii="Calibri" w:eastAsiaTheme="minorEastAsia" w:hAnsi="Calibri" w:cs="Arial"/>
      <w:i/>
      <w:iCs/>
      <w:color w:val="622423"/>
    </w:rPr>
  </w:style>
  <w:style w:type="character" w:styleId="IntenseReference">
    <w:name w:val="Intense Reference"/>
    <w:uiPriority w:val="32"/>
    <w:qFormat/>
    <w:rsid w:val="004255E9"/>
    <w:rPr>
      <w:rFonts w:ascii="Calibri" w:eastAsiaTheme="minorEastAsia" w:hAnsi="Calibri" w:cs="Arial"/>
      <w:b/>
      <w:bCs/>
      <w:i/>
      <w:iCs/>
      <w:color w:val="622423"/>
    </w:rPr>
  </w:style>
  <w:style w:type="character" w:styleId="BookTitle">
    <w:name w:val="Book Title"/>
    <w:uiPriority w:val="33"/>
    <w:qFormat/>
    <w:rsid w:val="004255E9"/>
    <w:rPr>
      <w:caps/>
      <w:color w:val="622423"/>
      <w:spacing w:val="5"/>
      <w:u w:color="622423"/>
    </w:rPr>
  </w:style>
  <w:style w:type="paragraph" w:styleId="TOCHeading">
    <w:name w:val="TOC Heading"/>
    <w:basedOn w:val="Heading1"/>
    <w:next w:val="Normal"/>
    <w:uiPriority w:val="39"/>
    <w:semiHidden/>
    <w:unhideWhenUsed/>
    <w:qFormat/>
    <w:rsid w:val="004255E9"/>
    <w:pPr>
      <w:outlineLvl w:val="9"/>
    </w:pPr>
  </w:style>
  <w:style w:type="table" w:styleId="TableGrid">
    <w:name w:val="Table Grid"/>
    <w:basedOn w:val="TableNormal"/>
    <w:uiPriority w:val="59"/>
    <w:rsid w:val="006D33F8"/>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D33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33F8"/>
    <w:rPr>
      <w:rFonts w:asciiTheme="minorHAnsi" w:eastAsiaTheme="minorHAnsi" w:hAnsiTheme="minorHAnsi"/>
      <w:sz w:val="22"/>
      <w:szCs w:val="22"/>
      <w:lang w:bidi="fa-IR"/>
    </w:rPr>
  </w:style>
  <w:style w:type="paragraph" w:styleId="Footer">
    <w:name w:val="footer"/>
    <w:basedOn w:val="Normal"/>
    <w:link w:val="FooterChar"/>
    <w:uiPriority w:val="99"/>
    <w:semiHidden/>
    <w:unhideWhenUsed/>
    <w:rsid w:val="006D33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33F8"/>
    <w:rPr>
      <w:rFonts w:asciiTheme="minorHAnsi" w:eastAsiaTheme="minorHAnsi" w:hAnsiTheme="minorHAnsi"/>
      <w:sz w:val="22"/>
      <w:szCs w:val="22"/>
      <w:lang w:bidi="fa-IR"/>
    </w:rPr>
  </w:style>
  <w:style w:type="paragraph" w:styleId="BalloonText">
    <w:name w:val="Balloon Text"/>
    <w:basedOn w:val="Normal"/>
    <w:link w:val="BalloonTextChar"/>
    <w:uiPriority w:val="99"/>
    <w:semiHidden/>
    <w:unhideWhenUsed/>
    <w:rsid w:val="006D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F8"/>
    <w:rPr>
      <w:rFonts w:ascii="Tahoma" w:eastAsiaTheme="minorHAnsi"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DGLand</dc:creator>
  <cp:keywords/>
  <dc:description/>
  <cp:lastModifiedBy>DGLand</cp:lastModifiedBy>
  <cp:revision>4</cp:revision>
  <dcterms:created xsi:type="dcterms:W3CDTF">2020-03-08T16:22:00Z</dcterms:created>
  <dcterms:modified xsi:type="dcterms:W3CDTF">2020-03-08T16:28:00Z</dcterms:modified>
</cp:coreProperties>
</file>