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483" w:type="dxa"/>
        <w:tblLook w:val="04A0" w:firstRow="1" w:lastRow="0" w:firstColumn="1" w:lastColumn="0" w:noHBand="0" w:noVBand="1"/>
      </w:tblPr>
      <w:tblGrid>
        <w:gridCol w:w="9483"/>
      </w:tblGrid>
      <w:tr w:rsidR="00E8313F" w:rsidTr="00A637A9">
        <w:trPr>
          <w:trHeight w:val="1030"/>
        </w:trPr>
        <w:tc>
          <w:tcPr>
            <w:tcW w:w="9483" w:type="dxa"/>
          </w:tcPr>
          <w:p w:rsidR="00E8313F" w:rsidRDefault="00E8313F" w:rsidP="00CF34F2">
            <w:pPr>
              <w:rPr>
                <w:rFonts w:cs="Tahoma"/>
                <w:rtl/>
              </w:rPr>
            </w:pPr>
            <w:r w:rsidRPr="00162CF5">
              <w:rPr>
                <w:rFonts w:cs="Tahoma" w:hint="cs"/>
                <w:rtl/>
              </w:rPr>
              <w:t>مقطع تحصیلی:کاردانی</w:t>
            </w:r>
            <w:r w:rsidRPr="00162CF5">
              <w:rPr>
                <w:rFonts w:cs="Tahoma" w:hint="cs"/>
              </w:rPr>
              <w:sym w:font="Wingdings" w:char="F06F"/>
            </w:r>
            <w:r w:rsidRPr="00162CF5">
              <w:rPr>
                <w:rFonts w:cs="Tahoma" w:hint="cs"/>
                <w:rtl/>
              </w:rPr>
              <w:t>کارشناسی</w:t>
            </w:r>
            <w:r w:rsidR="00CF34F2">
              <w:rPr>
                <w:rFonts w:cs="Tahoma" w:hint="cs"/>
              </w:rPr>
              <w:sym w:font="Wingdings" w:char="F0A7"/>
            </w:r>
            <w:r w:rsidRPr="00162CF5">
              <w:rPr>
                <w:rFonts w:cs="Tahoma" w:hint="cs"/>
                <w:rtl/>
              </w:rPr>
              <w:t xml:space="preserve"> رشته:</w:t>
            </w:r>
            <w:r w:rsidR="00CF34F2">
              <w:rPr>
                <w:rFonts w:cs="Tahoma"/>
              </w:rPr>
              <w:t xml:space="preserve"> </w:t>
            </w:r>
            <w:r w:rsidR="00CF34F2">
              <w:rPr>
                <w:rFonts w:cs="Tahoma" w:hint="cs"/>
                <w:rtl/>
              </w:rPr>
              <w:t xml:space="preserve">حسابداری </w:t>
            </w:r>
            <w:r>
              <w:rPr>
                <w:rFonts w:cs="Tahoma" w:hint="cs"/>
                <w:rtl/>
              </w:rPr>
              <w:t>ترم</w:t>
            </w:r>
            <w:r w:rsidR="00CF34F2">
              <w:rPr>
                <w:rFonts w:cs="Tahoma" w:hint="cs"/>
                <w:rtl/>
              </w:rPr>
              <w:t xml:space="preserve">: دوم </w:t>
            </w:r>
            <w:r>
              <w:rPr>
                <w:rFonts w:cs="Tahoma" w:hint="cs"/>
                <w:rtl/>
              </w:rPr>
              <w:t>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CF34F2" w:rsidP="00CF34F2">
            <w:pPr>
              <w:rPr>
                <w:rFonts w:cs="Tahoma"/>
                <w:rtl/>
              </w:rPr>
            </w:pPr>
            <w:r>
              <w:rPr>
                <w:rFonts w:cs="Tahoma" w:hint="cs"/>
                <w:rtl/>
              </w:rPr>
              <w:t xml:space="preserve">نام درس: حسابداری مالی  </w:t>
            </w:r>
            <w:r w:rsidR="00E8313F">
              <w:rPr>
                <w:rFonts w:cs="Tahoma" w:hint="cs"/>
                <w:rtl/>
              </w:rPr>
              <w:t xml:space="preserve"> نام ونام خانوادگی مدرس:</w:t>
            </w:r>
            <w:r>
              <w:rPr>
                <w:rFonts w:cs="Tahoma" w:hint="cs"/>
                <w:rtl/>
              </w:rPr>
              <w:t>یاسر نوعی</w:t>
            </w:r>
          </w:p>
          <w:p w:rsidR="00876485" w:rsidRPr="00E8313F" w:rsidRDefault="00876485" w:rsidP="00CF34F2">
            <w:pPr>
              <w:rPr>
                <w:rFonts w:cs="Tahoma"/>
                <w:rtl/>
              </w:rPr>
            </w:pPr>
            <w:r>
              <w:rPr>
                <w:rFonts w:cs="Tahoma" w:hint="cs"/>
                <w:rtl/>
              </w:rPr>
              <w:t xml:space="preserve">آدرس </w:t>
            </w:r>
            <w:r>
              <w:rPr>
                <w:rFonts w:cs="Tahoma"/>
              </w:rPr>
              <w:t>email</w:t>
            </w:r>
            <w:r>
              <w:rPr>
                <w:rFonts w:cs="Tahoma" w:hint="cs"/>
                <w:rtl/>
              </w:rPr>
              <w:t>مدرس</w:t>
            </w:r>
            <w:r w:rsidR="00CF34F2">
              <w:rPr>
                <w:rFonts w:cs="Tahoma"/>
              </w:rPr>
              <w:t xml:space="preserve">    </w:t>
            </w:r>
            <w:hyperlink r:id="rId7" w:history="1">
              <w:r w:rsidR="00CF34F2" w:rsidRPr="00994ADF">
                <w:rPr>
                  <w:rStyle w:val="Hyperlink"/>
                  <w:rFonts w:cs="Tahoma"/>
                </w:rPr>
                <w:t>yasernoei@yahoo.com</w:t>
              </w:r>
            </w:hyperlink>
            <w:r w:rsidR="00CF34F2">
              <w:rPr>
                <w:rFonts w:cs="Tahoma"/>
              </w:rPr>
              <w:t xml:space="preserve"> </w:t>
            </w:r>
            <w:r>
              <w:rPr>
                <w:rFonts w:cs="Tahoma" w:hint="cs"/>
                <w:rtl/>
              </w:rPr>
              <w:t>تلفن همراه مدرس</w:t>
            </w:r>
            <w:r w:rsidR="00CF34F2">
              <w:rPr>
                <w:rFonts w:cs="Tahoma" w:hint="cs"/>
                <w:rtl/>
              </w:rPr>
              <w:t>: 09125943073</w:t>
            </w:r>
          </w:p>
        </w:tc>
      </w:tr>
      <w:tr w:rsidR="00E8313F" w:rsidTr="00A637A9">
        <w:trPr>
          <w:trHeight w:val="881"/>
        </w:trPr>
        <w:tc>
          <w:tcPr>
            <w:tcW w:w="9483" w:type="dxa"/>
          </w:tcPr>
          <w:p w:rsidR="00E8313F" w:rsidRDefault="00CF34F2" w:rsidP="00590AAE">
            <w:pPr>
              <w:rPr>
                <w:rFonts w:cs="Tahoma"/>
                <w:rtl/>
              </w:rPr>
            </w:pPr>
            <w:r>
              <w:rPr>
                <w:rFonts w:cs="Tahoma" w:hint="cs"/>
                <w:rtl/>
              </w:rPr>
              <w:t>جزوه درس</w:t>
            </w:r>
            <w:r>
              <w:rPr>
                <w:rFonts w:cs="Tahoma"/>
              </w:rPr>
              <w:t xml:space="preserve"> </w:t>
            </w:r>
            <w:r>
              <w:rPr>
                <w:rFonts w:cs="Tahoma" w:hint="cs"/>
                <w:rtl/>
              </w:rPr>
              <w:t xml:space="preserve"> حسابداری مالی </w:t>
            </w:r>
            <w:r w:rsidR="00E8313F">
              <w:rPr>
                <w:rFonts w:cs="Tahoma" w:hint="cs"/>
                <w:rtl/>
              </w:rPr>
              <w:t xml:space="preserve">مربوط به هفته  :  </w:t>
            </w:r>
            <w:r w:rsidR="00590AAE">
              <w:rPr>
                <w:rFonts w:cs="Tahoma" w:hint="cs"/>
                <w:rtl/>
              </w:rPr>
              <w:t>چهارم</w:t>
            </w:r>
            <w:r w:rsidR="00E8313F">
              <w:rPr>
                <w:rFonts w:cs="Tahoma" w:hint="cs"/>
                <w:rtl/>
              </w:rPr>
              <w:t xml:space="preserve"> </w:t>
            </w:r>
          </w:p>
          <w:p w:rsidR="00E8313F" w:rsidRDefault="00E8313F" w:rsidP="00CF34F2">
            <w:pPr>
              <w:tabs>
                <w:tab w:val="right" w:pos="926"/>
              </w:tabs>
              <w:rPr>
                <w:rFonts w:cs="Tahoma"/>
                <w:rtl/>
              </w:rPr>
            </w:pPr>
            <w:r>
              <w:rPr>
                <w:rFonts w:cs="Tahoma" w:hint="cs"/>
                <w:rtl/>
              </w:rPr>
              <w:t xml:space="preserve"> </w:t>
            </w:r>
            <w:r>
              <w:rPr>
                <w:rFonts w:cs="Tahoma"/>
              </w:rPr>
              <w:t>text</w:t>
            </w:r>
            <w:r>
              <w:rPr>
                <w:rFonts w:cs="Tahoma" w:hint="cs"/>
                <w:rtl/>
              </w:rPr>
              <w:t>: دارد</w:t>
            </w:r>
            <w:r>
              <w:rPr>
                <w:rFonts w:cs="Tahoma"/>
              </w:rPr>
              <w:t xml:space="preserve"> </w:t>
            </w:r>
            <w:r w:rsidR="00CF34F2">
              <w:rPr>
                <w:rFonts w:cs="Tahoma" w:hint="cs"/>
              </w:rPr>
              <w:sym w:font="Wingdings" w:char="F0A7"/>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sidR="00CF34F2">
              <w:rPr>
                <w:rFonts w:cs="Tahoma" w:hint="cs"/>
              </w:rPr>
              <w:sym w:font="Wingdings" w:char="F0A7"/>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sidR="00CF34F2">
              <w:rPr>
                <w:rFonts w:cs="Tahoma" w:hint="cs"/>
              </w:rPr>
              <w:sym w:font="Wingdings" w:char="F0A7"/>
            </w:r>
          </w:p>
          <w:p w:rsidR="00216975" w:rsidRDefault="00216975">
            <w:pPr>
              <w:rPr>
                <w:rFonts w:cs="Tahoma"/>
                <w:rtl/>
              </w:rPr>
            </w:pPr>
            <w:r>
              <w:rPr>
                <w:rFonts w:cs="Tahoma" w:hint="cs"/>
                <w:rtl/>
              </w:rPr>
              <w:t>تلفن همراه مدیر گروه : ............................................</w:t>
            </w:r>
          </w:p>
          <w:p w:rsidR="00E8313F" w:rsidRPr="00E8313F" w:rsidRDefault="00E8313F">
            <w:pPr>
              <w:rPr>
                <w:rFonts w:cs="Tahoma"/>
                <w:rtl/>
              </w:rPr>
            </w:pPr>
            <w:r>
              <w:rPr>
                <w:rFonts w:cs="Tahoma" w:hint="cs"/>
                <w:rtl/>
              </w:rPr>
              <w:t xml:space="preserve">                                  </w:t>
            </w:r>
          </w:p>
        </w:tc>
      </w:tr>
      <w:tr w:rsidR="00E8313F" w:rsidTr="00A637A9">
        <w:trPr>
          <w:trHeight w:val="6925"/>
        </w:trPr>
        <w:tc>
          <w:tcPr>
            <w:tcW w:w="9483" w:type="dxa"/>
          </w:tcPr>
          <w:p w:rsidR="00E8313F" w:rsidRDefault="00E8313F">
            <w:pPr>
              <w:rPr>
                <w:rtl/>
              </w:rPr>
            </w:pPr>
          </w:p>
          <w:p w:rsidR="00855308" w:rsidRPr="00855308" w:rsidRDefault="00855308" w:rsidP="00855308">
            <w:pPr>
              <w:spacing w:after="60"/>
              <w:ind w:left="567" w:hanging="567"/>
              <w:jc w:val="lowKashida"/>
              <w:rPr>
                <w:rFonts w:ascii="Times" w:eastAsia="Times New Roman" w:hAnsi="Times" w:cs="B Traffic"/>
                <w:bCs/>
                <w:sz w:val="24"/>
              </w:rPr>
            </w:pPr>
            <w:r w:rsidRPr="00855308">
              <w:rPr>
                <w:rFonts w:ascii="Times" w:eastAsia="Times New Roman" w:hAnsi="Times" w:cs="B Traffic"/>
                <w:bCs/>
                <w:sz w:val="24"/>
                <w:rtl/>
              </w:rPr>
              <w:t>اصطلاحات‌ ذيل‌ در اين‌ استاندارد با معاني‌ مشخص‌ زير بكار رفته‌ است‌:</w:t>
            </w:r>
          </w:p>
          <w:p w:rsidR="00855308" w:rsidRPr="00855308" w:rsidRDefault="00855308" w:rsidP="00855308">
            <w:pPr>
              <w:tabs>
                <w:tab w:val="num" w:pos="851"/>
              </w:tabs>
              <w:spacing w:after="60"/>
              <w:ind w:left="851" w:hanging="284"/>
              <w:jc w:val="lowKashida"/>
              <w:rPr>
                <w:rFonts w:ascii="Times New Roman" w:eastAsia="Times New Roman" w:hAnsi="Times New Roman" w:cs="B Traffic"/>
                <w:bCs/>
                <w:strike/>
                <w:w w:val="90"/>
              </w:rPr>
            </w:pPr>
            <w:r w:rsidRPr="00855308">
              <w:rPr>
                <w:rFonts w:ascii="Times New Roman" w:eastAsia="Times New Roman" w:hAnsi="Times New Roman" w:cs="B Traffic" w:hint="cs"/>
                <w:bCs/>
                <w:rtl/>
              </w:rPr>
              <w:t xml:space="preserve">عمليات متوقف شده : يك بخش از واحد تجاري است كه واگذار يا بركنار شده يا </w:t>
            </w:r>
            <w:r w:rsidRPr="00855308">
              <w:rPr>
                <w:rFonts w:ascii="Times New Roman" w:eastAsia="Times New Roman" w:hAnsi="Times New Roman" w:cs="B Traffic" w:hint="eastAsia"/>
                <w:bCs/>
                <w:rtl/>
              </w:rPr>
              <w:t>به</w:t>
            </w:r>
            <w:r w:rsidRPr="00855308">
              <w:rPr>
                <w:rFonts w:ascii="Times New Roman" w:eastAsia="Times New Roman" w:hAnsi="Times New Roman" w:hint="cs"/>
                <w:bCs/>
                <w:rtl/>
              </w:rPr>
              <w:t> </w:t>
            </w:r>
            <w:r w:rsidRPr="00855308">
              <w:rPr>
                <w:rFonts w:ascii="Times New Roman" w:eastAsia="Times New Roman" w:hAnsi="Times New Roman" w:cs="B Traffic" w:hint="eastAsia"/>
                <w:bCs/>
                <w:rtl/>
              </w:rPr>
              <w:t>عنوان</w:t>
            </w:r>
            <w:r w:rsidRPr="00855308">
              <w:rPr>
                <w:rFonts w:ascii="Times New Roman" w:eastAsia="Times New Roman" w:hAnsi="Times New Roman" w:cs="B Traffic" w:hint="cs"/>
                <w:bCs/>
                <w:rtl/>
              </w:rPr>
              <w:t xml:space="preserve"> نگهداري شده براي فروش </w:t>
            </w:r>
            <w:r w:rsidRPr="00855308">
              <w:rPr>
                <w:rFonts w:ascii="Times New Roman" w:eastAsia="Times New Roman" w:hAnsi="Times New Roman" w:cs="B Traffic" w:hint="eastAsia"/>
                <w:bCs/>
                <w:rtl/>
              </w:rPr>
              <w:t>طبقه</w:t>
            </w:r>
            <w:r w:rsidRPr="00855308">
              <w:rPr>
                <w:rFonts w:ascii="Times New Roman" w:eastAsia="Times New Roman" w:hAnsi="Times New Roman" w:hint="cs"/>
                <w:bCs/>
                <w:rtl/>
              </w:rPr>
              <w:t> </w:t>
            </w:r>
            <w:r w:rsidRPr="00855308">
              <w:rPr>
                <w:rFonts w:ascii="Times New Roman" w:eastAsia="Times New Roman" w:hAnsi="Times New Roman" w:cs="B Traffic" w:hint="eastAsia"/>
                <w:bCs/>
                <w:rtl/>
              </w:rPr>
              <w:t>بندي</w:t>
            </w:r>
            <w:r w:rsidRPr="00855308">
              <w:rPr>
                <w:rFonts w:ascii="Times New Roman" w:eastAsia="Times New Roman" w:hAnsi="Times New Roman" w:cs="B Traffic" w:hint="cs"/>
                <w:bCs/>
                <w:rtl/>
              </w:rPr>
              <w:t xml:space="preserve"> شده است، و</w:t>
            </w:r>
            <w:r w:rsidRPr="00855308">
              <w:rPr>
                <w:rFonts w:ascii="Times New Roman" w:eastAsia="Times New Roman" w:hAnsi="Times New Roman" w:hint="eastAsia"/>
                <w:bCs/>
                <w:rtl/>
              </w:rPr>
              <w:t> </w:t>
            </w:r>
            <w:r w:rsidRPr="00855308">
              <w:rPr>
                <w:rFonts w:ascii="Times New Roman" w:eastAsia="Times New Roman" w:hAnsi="Times New Roman" w:cs="B Traffic" w:hint="cs"/>
                <w:bCs/>
                <w:rtl/>
              </w:rPr>
              <w:t>:</w:t>
            </w:r>
            <w:r w:rsidRPr="00855308">
              <w:rPr>
                <w:rFonts w:ascii="Times New Roman" w:eastAsia="Times New Roman" w:hAnsi="Times New Roman" w:cs="B Traffic" w:hint="cs"/>
                <w:bCs/>
                <w:sz w:val="16"/>
                <w:szCs w:val="14"/>
                <w:rtl/>
              </w:rPr>
              <w:t xml:space="preserve"> </w:t>
            </w:r>
          </w:p>
          <w:p w:rsidR="00855308" w:rsidRPr="00855308" w:rsidRDefault="00855308" w:rsidP="00855308">
            <w:pPr>
              <w:tabs>
                <w:tab w:val="right" w:pos="1158"/>
              </w:tabs>
              <w:spacing w:after="60"/>
              <w:ind w:left="1361" w:right="851" w:hanging="510"/>
              <w:jc w:val="lowKashida"/>
              <w:rPr>
                <w:rFonts w:ascii="Times" w:eastAsia="Times New Roman" w:hAnsi="Times" w:cs="B Traffic"/>
                <w:b/>
                <w:bCs/>
                <w:w w:val="90"/>
                <w:sz w:val="24"/>
                <w:rtl/>
              </w:rPr>
            </w:pPr>
            <w:r w:rsidRPr="00855308">
              <w:rPr>
                <w:rFonts w:ascii="Times" w:eastAsia="Times New Roman" w:hAnsi="Times" w:cs="B Traffic" w:hint="cs"/>
                <w:b/>
                <w:bCs/>
                <w:w w:val="90"/>
                <w:sz w:val="24"/>
                <w:rtl/>
              </w:rPr>
              <w:t>الف</w:t>
            </w:r>
            <w:r w:rsidRPr="00855308">
              <w:rPr>
                <w:rFonts w:ascii="Times" w:eastAsia="Times New Roman" w:hAnsi="Times" w:cs="B Traffic"/>
                <w:b/>
                <w:bCs/>
                <w:w w:val="90"/>
                <w:sz w:val="24"/>
                <w:rtl/>
              </w:rPr>
              <w:tab/>
            </w:r>
            <w:r w:rsidRPr="00855308">
              <w:rPr>
                <w:rFonts w:ascii="Times" w:eastAsia="Times New Roman" w:hAnsi="Times" w:cs="B Traffic" w:hint="cs"/>
                <w:b/>
                <w:bCs/>
                <w:w w:val="90"/>
                <w:sz w:val="24"/>
                <w:rtl/>
              </w:rPr>
              <w:t xml:space="preserve"> .</w:t>
            </w:r>
            <w:r w:rsidRPr="00855308">
              <w:rPr>
                <w:rFonts w:ascii="Times" w:eastAsia="Times New Roman" w:hAnsi="Times" w:cs="B Traffic"/>
                <w:b/>
                <w:bCs/>
                <w:w w:val="90"/>
                <w:sz w:val="24"/>
                <w:rtl/>
              </w:rPr>
              <w:tab/>
            </w:r>
            <w:r w:rsidRPr="00855308">
              <w:rPr>
                <w:rFonts w:ascii="Times" w:eastAsia="Times New Roman" w:hAnsi="Times" w:cs="B Traffic" w:hint="cs"/>
                <w:b/>
                <w:bCs/>
                <w:w w:val="90"/>
                <w:sz w:val="24"/>
                <w:rtl/>
              </w:rPr>
              <w:t xml:space="preserve"> بيانگر يك فعاليت تجاري يا حوزه جغرافيايي عمده و جداگانه از عمليات است،</w:t>
            </w:r>
          </w:p>
          <w:p w:rsidR="00855308" w:rsidRPr="00855308" w:rsidRDefault="00855308" w:rsidP="00855308">
            <w:pPr>
              <w:tabs>
                <w:tab w:val="right" w:pos="1158"/>
              </w:tabs>
              <w:spacing w:after="60"/>
              <w:ind w:left="1361" w:right="851" w:hanging="510"/>
              <w:jc w:val="lowKashida"/>
              <w:rPr>
                <w:rFonts w:ascii="Times" w:eastAsia="Times New Roman" w:hAnsi="Times"/>
                <w:b/>
                <w:bCs/>
                <w:w w:val="90"/>
                <w:sz w:val="24"/>
                <w:rtl/>
              </w:rPr>
            </w:pPr>
            <w:r w:rsidRPr="00855308">
              <w:rPr>
                <w:rFonts w:ascii="Times" w:eastAsia="Times New Roman" w:hAnsi="Times" w:cs="B Traffic" w:hint="cs"/>
                <w:b/>
                <w:bCs/>
                <w:w w:val="90"/>
                <w:sz w:val="24"/>
                <w:rtl/>
              </w:rPr>
              <w:t>ب</w:t>
            </w:r>
            <w:r w:rsidRPr="00855308">
              <w:rPr>
                <w:rFonts w:ascii="Times" w:eastAsia="Times New Roman" w:hAnsi="Times" w:cs="B Traffic"/>
                <w:b/>
                <w:bCs/>
                <w:w w:val="90"/>
                <w:sz w:val="24"/>
                <w:rtl/>
              </w:rPr>
              <w:tab/>
            </w:r>
            <w:r w:rsidRPr="00855308">
              <w:rPr>
                <w:rFonts w:ascii="Times" w:eastAsia="Times New Roman" w:hAnsi="Times" w:cs="B Traffic" w:hint="cs"/>
                <w:b/>
                <w:bCs/>
                <w:w w:val="90"/>
                <w:sz w:val="24"/>
                <w:rtl/>
              </w:rPr>
              <w:t>.</w:t>
            </w:r>
            <w:r w:rsidRPr="00855308">
              <w:rPr>
                <w:rFonts w:ascii="Times" w:eastAsia="Times New Roman" w:hAnsi="Times" w:cs="B Traffic" w:hint="cs"/>
                <w:b/>
                <w:bCs/>
                <w:w w:val="90"/>
                <w:sz w:val="24"/>
                <w:rtl/>
              </w:rPr>
              <w:tab/>
              <w:t xml:space="preserve">قسمتي از يك برنامه هماهنگ براي واگذاري يا بركناري يك فعاليت تجاري يا حوزه جغرافيايي عمده و جداگانه از عمليات است، و يا </w:t>
            </w:r>
          </w:p>
          <w:p w:rsidR="00855308" w:rsidRPr="00855308" w:rsidRDefault="00855308" w:rsidP="00855308">
            <w:pPr>
              <w:tabs>
                <w:tab w:val="right" w:pos="1158"/>
              </w:tabs>
              <w:spacing w:after="60"/>
              <w:ind w:left="1361" w:right="851" w:hanging="510"/>
              <w:jc w:val="lowKashida"/>
              <w:rPr>
                <w:rFonts w:ascii="Times" w:eastAsia="Times New Roman" w:hAnsi="Times" w:cs="B Traffic"/>
                <w:b/>
                <w:bCs/>
                <w:w w:val="90"/>
                <w:sz w:val="24"/>
              </w:rPr>
            </w:pPr>
            <w:r w:rsidRPr="00855308">
              <w:rPr>
                <w:rFonts w:ascii="Times" w:eastAsia="Times New Roman" w:hAnsi="Times" w:cs="B Traffic" w:hint="cs"/>
                <w:b/>
                <w:bCs/>
                <w:w w:val="90"/>
                <w:sz w:val="24"/>
                <w:rtl/>
              </w:rPr>
              <w:t>ج</w:t>
            </w:r>
            <w:r w:rsidRPr="00855308">
              <w:rPr>
                <w:rFonts w:ascii="Times" w:eastAsia="Times New Roman" w:hAnsi="Times" w:cs="B Traffic"/>
                <w:b/>
                <w:bCs/>
                <w:w w:val="90"/>
                <w:sz w:val="24"/>
                <w:rtl/>
              </w:rPr>
              <w:tab/>
            </w:r>
            <w:r w:rsidRPr="00855308">
              <w:rPr>
                <w:rFonts w:ascii="Times" w:eastAsia="Times New Roman" w:hAnsi="Times" w:cs="B Traffic" w:hint="cs"/>
                <w:b/>
                <w:bCs/>
                <w:w w:val="90"/>
                <w:sz w:val="24"/>
                <w:rtl/>
              </w:rPr>
              <w:t>.</w:t>
            </w:r>
            <w:r w:rsidRPr="00855308">
              <w:rPr>
                <w:rFonts w:ascii="Times" w:eastAsia="Times New Roman" w:hAnsi="Times" w:cs="B Traffic"/>
                <w:b/>
                <w:bCs/>
                <w:w w:val="90"/>
                <w:sz w:val="24"/>
                <w:rtl/>
              </w:rPr>
              <w:tab/>
            </w:r>
            <w:r w:rsidRPr="00855308">
              <w:rPr>
                <w:rFonts w:ascii="Times" w:eastAsia="Times New Roman" w:hAnsi="Times" w:cs="B Traffic" w:hint="cs"/>
                <w:b/>
                <w:bCs/>
                <w:w w:val="90"/>
                <w:sz w:val="24"/>
                <w:rtl/>
              </w:rPr>
              <w:t>يك واحد فرعي است كه صرفاً با قصد فروش مجدد خريداري شده است.</w:t>
            </w:r>
          </w:p>
          <w:p w:rsidR="00855308" w:rsidRPr="00855308" w:rsidRDefault="00855308" w:rsidP="00855308">
            <w:pPr>
              <w:jc w:val="lowKashida"/>
              <w:rPr>
                <w:rFonts w:ascii="Times New Roman" w:eastAsia="Times New Roman" w:hAnsi="Times New Roman" w:cs="B Lotus"/>
                <w:w w:val="90"/>
                <w:sz w:val="8"/>
                <w:szCs w:val="8"/>
                <w:rtl/>
              </w:rPr>
            </w:pPr>
          </w:p>
          <w:p w:rsidR="00855308" w:rsidRPr="00855308" w:rsidRDefault="00855308" w:rsidP="00855308">
            <w:pPr>
              <w:tabs>
                <w:tab w:val="num" w:pos="851"/>
              </w:tabs>
              <w:spacing w:after="160"/>
              <w:ind w:left="851" w:hanging="284"/>
              <w:jc w:val="lowKashida"/>
              <w:rPr>
                <w:rFonts w:ascii="Times" w:eastAsia="Times New Roman" w:hAnsi="Times" w:cs="B Traffic"/>
                <w:bCs/>
                <w:sz w:val="24"/>
              </w:rPr>
            </w:pPr>
            <w:r w:rsidRPr="00855308">
              <w:rPr>
                <w:rFonts w:ascii="Times New Roman" w:eastAsia="Times New Roman" w:hAnsi="Times New Roman" w:hint="eastAsia"/>
                <w:bCs/>
                <w:sz w:val="24"/>
                <w:rtl/>
              </w:rPr>
              <w:t> </w:t>
            </w:r>
            <w:r w:rsidRPr="00855308">
              <w:rPr>
                <w:rFonts w:ascii="Times" w:eastAsia="Times New Roman" w:hAnsi="Times" w:cs="B Traffic" w:hint="cs"/>
                <w:bCs/>
                <w:sz w:val="24"/>
                <w:rtl/>
              </w:rPr>
              <w:t xml:space="preserve">عمليات در حال تداوم: كليه عمليات واحد تجاري </w:t>
            </w:r>
            <w:r w:rsidRPr="00855308">
              <w:rPr>
                <w:rFonts w:ascii="Times" w:eastAsia="Times New Roman" w:hAnsi="Times" w:cs="B Traffic" w:hint="eastAsia"/>
                <w:bCs/>
                <w:sz w:val="24"/>
                <w:rtl/>
              </w:rPr>
              <w:t>به</w:t>
            </w:r>
            <w:r w:rsidRPr="00855308">
              <w:rPr>
                <w:rFonts w:ascii="Times New Roman" w:eastAsia="Times New Roman" w:hAnsi="Times New Roman" w:hint="cs"/>
                <w:bCs/>
                <w:sz w:val="24"/>
                <w:rtl/>
              </w:rPr>
              <w:t> </w:t>
            </w:r>
            <w:r w:rsidRPr="00855308">
              <w:rPr>
                <w:rFonts w:ascii="Times" w:eastAsia="Times New Roman" w:hAnsi="Times" w:cs="B Traffic" w:hint="eastAsia"/>
                <w:bCs/>
                <w:sz w:val="24"/>
                <w:rtl/>
              </w:rPr>
              <w:t>استثناي</w:t>
            </w:r>
            <w:r w:rsidRPr="00855308">
              <w:rPr>
                <w:rFonts w:ascii="Times" w:eastAsia="Times New Roman" w:hAnsi="Times" w:cs="B Traffic" w:hint="cs"/>
                <w:bCs/>
                <w:sz w:val="24"/>
                <w:rtl/>
              </w:rPr>
              <w:t xml:space="preserve"> عمليات متوقف شده.</w:t>
            </w:r>
            <w:r w:rsidRPr="00855308">
              <w:rPr>
                <w:rFonts w:ascii="Times New Roman" w:eastAsia="Times New Roman" w:hAnsi="Times New Roman" w:hint="eastAsia"/>
                <w:bCs/>
                <w:sz w:val="24"/>
                <w:rtl/>
              </w:rPr>
              <w:t xml:space="preserve"> </w:t>
            </w:r>
          </w:p>
          <w:p w:rsidR="00855308" w:rsidRPr="00855308" w:rsidRDefault="00855308" w:rsidP="00855308">
            <w:pPr>
              <w:tabs>
                <w:tab w:val="num" w:pos="851"/>
              </w:tabs>
              <w:spacing w:after="160"/>
              <w:ind w:left="851" w:hanging="284"/>
              <w:jc w:val="lowKashida"/>
              <w:rPr>
                <w:rFonts w:ascii="Times" w:eastAsia="Times New Roman" w:hAnsi="Times" w:cs="B Traffic"/>
                <w:bCs/>
                <w:sz w:val="24"/>
              </w:rPr>
            </w:pPr>
            <w:r w:rsidRPr="00855308">
              <w:rPr>
                <w:rFonts w:ascii="Times New Roman" w:eastAsia="Times New Roman" w:hAnsi="Times New Roman" w:cs="B Traffic"/>
                <w:bCs/>
                <w:rtl/>
              </w:rPr>
              <w:t>اقلام‌ استثنايي</w:t>
            </w:r>
            <w:r w:rsidRPr="00855308">
              <w:rPr>
                <w:rFonts w:ascii="Times New Roman" w:eastAsia="Times New Roman" w:hAnsi="Times New Roman" w:cs="B Traffic" w:hint="eastAsia"/>
                <w:bCs/>
                <w:rtl/>
              </w:rPr>
              <w:t>‌</w:t>
            </w:r>
            <w:r w:rsidRPr="00855308">
              <w:rPr>
                <w:rFonts w:ascii="Times New Roman" w:eastAsia="Times New Roman" w:hAnsi="Times New Roman" w:cs="B Traffic"/>
                <w:b/>
                <w:bCs/>
                <w:rtl/>
              </w:rPr>
              <w:t>:</w:t>
            </w:r>
            <w:r w:rsidRPr="00855308">
              <w:rPr>
                <w:rFonts w:ascii="Times New Roman" w:eastAsia="Times New Roman" w:hAnsi="Times New Roman" w:cs="B Traffic"/>
                <w:bCs/>
                <w:rtl/>
              </w:rPr>
              <w:t xml:space="preserve"> اقلامي‌ با اهميت‌ است‌ كه‌ منشأ آن‌ رويدادها يا معاملاتي‌ مي‌باشد كه‌ در</w:t>
            </w:r>
            <w:r w:rsidRPr="00855308">
              <w:rPr>
                <w:rFonts w:ascii="Times New Roman" w:eastAsia="Times New Roman" w:hAnsi="Times New Roman" w:hint="cs"/>
                <w:bCs/>
                <w:rtl/>
              </w:rPr>
              <w:t> </w:t>
            </w:r>
            <w:r w:rsidRPr="00855308">
              <w:rPr>
                <w:rFonts w:ascii="Times New Roman" w:eastAsia="Times New Roman" w:hAnsi="Times New Roman" w:cs="B Traffic" w:hint="cs"/>
                <w:bCs/>
                <w:rtl/>
              </w:rPr>
              <w:t>چارچوب عملیات در حال تداوم</w:t>
            </w:r>
            <w:r w:rsidRPr="00855308">
              <w:rPr>
                <w:rFonts w:ascii="Times New Roman" w:eastAsia="Times New Roman" w:hAnsi="Times New Roman" w:hint="cs"/>
                <w:bCs/>
                <w:rtl/>
              </w:rPr>
              <w:t xml:space="preserve"> </w:t>
            </w:r>
            <w:r w:rsidRPr="00855308">
              <w:rPr>
                <w:rFonts w:ascii="Times New Roman" w:eastAsia="Times New Roman" w:hAnsi="Times New Roman" w:cs="B Traffic"/>
                <w:bCs/>
                <w:rtl/>
              </w:rPr>
              <w:t>شركت‌ واقع‌ مي‌گردد و به</w:t>
            </w:r>
            <w:r w:rsidRPr="00855308">
              <w:rPr>
                <w:rFonts w:ascii="Times New Roman" w:eastAsia="Times New Roman" w:hAnsi="Times New Roman" w:hint="cs"/>
                <w:bCs/>
                <w:rtl/>
              </w:rPr>
              <w:t> </w:t>
            </w:r>
            <w:r w:rsidRPr="00855308">
              <w:rPr>
                <w:rFonts w:ascii="Times New Roman" w:eastAsia="Times New Roman" w:hAnsi="Times New Roman" w:cs="B Traffic" w:hint="cs"/>
                <w:bCs/>
                <w:rtl/>
              </w:rPr>
              <w:t>منظور ارائـه‌ تصويري‌ مطلوب‌، افشاي‌ جداگانه‌ آنها، منفرداً يا در</w:t>
            </w:r>
            <w:r w:rsidRPr="00855308">
              <w:rPr>
                <w:rFonts w:ascii="Times New Roman" w:eastAsia="Times New Roman" w:hAnsi="Times New Roman" w:hint="cs"/>
                <w:bCs/>
                <w:rtl/>
              </w:rPr>
              <w:t> </w:t>
            </w:r>
            <w:r w:rsidRPr="00855308">
              <w:rPr>
                <w:rFonts w:ascii="Times New Roman" w:eastAsia="Times New Roman" w:hAnsi="Times New Roman" w:cs="B Traffic" w:hint="cs"/>
                <w:bCs/>
                <w:rtl/>
              </w:rPr>
              <w:t>صورت تشابه‌ نوع‌، در</w:t>
            </w:r>
            <w:r w:rsidRPr="00855308">
              <w:rPr>
                <w:rFonts w:ascii="Times New Roman" w:eastAsia="Times New Roman" w:hAnsi="Times New Roman" w:hint="cs"/>
                <w:bCs/>
                <w:rtl/>
              </w:rPr>
              <w:t> </w:t>
            </w:r>
            <w:r w:rsidRPr="00855308">
              <w:rPr>
                <w:rFonts w:ascii="Times New Roman" w:eastAsia="Times New Roman" w:hAnsi="Times New Roman" w:cs="B Traffic" w:hint="cs"/>
                <w:bCs/>
                <w:rtl/>
              </w:rPr>
              <w:t>مجموع‌، به</w:t>
            </w:r>
            <w:r w:rsidRPr="00855308">
              <w:rPr>
                <w:rFonts w:ascii="Times New Roman" w:eastAsia="Times New Roman" w:hAnsi="Times New Roman" w:hint="cs"/>
                <w:bCs/>
                <w:rtl/>
              </w:rPr>
              <w:t> </w:t>
            </w:r>
            <w:r w:rsidRPr="00855308">
              <w:rPr>
                <w:rFonts w:ascii="Times New Roman" w:eastAsia="Times New Roman" w:hAnsi="Times New Roman" w:cs="B Traffic" w:hint="cs"/>
                <w:bCs/>
                <w:rtl/>
              </w:rPr>
              <w:t>لحاظ‌ استثنايي‌ بودن‌ ماهيت‌ يا وقوع‌ ضرورت‌ مي‌يابد.</w:t>
            </w:r>
          </w:p>
          <w:p w:rsidR="00855308" w:rsidRPr="00855308" w:rsidRDefault="00855308" w:rsidP="00855308">
            <w:pPr>
              <w:tabs>
                <w:tab w:val="num" w:pos="851"/>
              </w:tabs>
              <w:spacing w:after="160"/>
              <w:ind w:left="851" w:hanging="284"/>
              <w:jc w:val="lowKashida"/>
              <w:rPr>
                <w:rFonts w:ascii="Times" w:eastAsia="Times New Roman" w:hAnsi="Times" w:cs="B Traffic"/>
                <w:bCs/>
                <w:sz w:val="24"/>
                <w:rtl/>
              </w:rPr>
            </w:pPr>
            <w:r w:rsidRPr="00855308">
              <w:rPr>
                <w:rFonts w:ascii="Times New Roman" w:eastAsia="Times New Roman" w:hAnsi="Times New Roman" w:cs="B Traffic"/>
                <w:bCs/>
                <w:rtl/>
              </w:rPr>
              <w:t>تعديلات‌ سنواتي</w:t>
            </w:r>
            <w:r w:rsidRPr="00855308">
              <w:rPr>
                <w:rFonts w:ascii="Times New Roman" w:eastAsia="Times New Roman" w:hAnsi="Times New Roman" w:cs="B Traffic" w:hint="eastAsia"/>
                <w:bCs/>
                <w:rtl/>
              </w:rPr>
              <w:t>‌</w:t>
            </w:r>
            <w:r w:rsidRPr="00855308">
              <w:rPr>
                <w:rFonts w:ascii="Times New Roman" w:eastAsia="Times New Roman" w:hAnsi="Times New Roman" w:cs="B Traffic"/>
                <w:b/>
                <w:rtl/>
              </w:rPr>
              <w:t>:</w:t>
            </w:r>
            <w:r w:rsidRPr="00855308">
              <w:rPr>
                <w:rFonts w:ascii="Times New Roman" w:eastAsia="Times New Roman" w:hAnsi="Times New Roman" w:cs="B Traffic"/>
                <w:bCs/>
                <w:rtl/>
              </w:rPr>
              <w:t xml:space="preserve"> تعديلاتي‌ با اهميت‌ است‌ كه‌ به‌ سنوات‌ قبل‌ مربوط‌ مي‌شود و از تغيير در رويه‌ حسابداري‌ يا اصلاح‌ اشتباه‌ ناشي‌ مي‌گردد. </w:t>
            </w:r>
          </w:p>
          <w:p w:rsidR="00855308" w:rsidRPr="00855308" w:rsidRDefault="00855308" w:rsidP="00855308">
            <w:pPr>
              <w:keepNext/>
              <w:spacing w:before="120" w:after="40"/>
              <w:outlineLvl w:val="0"/>
              <w:rPr>
                <w:rFonts w:ascii="Times" w:eastAsia="Times New Roman" w:hAnsi="Times" w:cs="B Zar"/>
                <w:b/>
                <w:bCs/>
                <w:sz w:val="26"/>
                <w:szCs w:val="26"/>
                <w:rtl/>
              </w:rPr>
            </w:pPr>
            <w:r w:rsidRPr="00855308">
              <w:rPr>
                <w:rFonts w:ascii="Times" w:eastAsia="Times New Roman" w:hAnsi="Times" w:cs="B Zar"/>
                <w:b/>
                <w:bCs/>
                <w:sz w:val="26"/>
                <w:szCs w:val="26"/>
                <w:rtl/>
              </w:rPr>
              <w:t>اجزاي‌ عملكرد مالي‌</w:t>
            </w:r>
          </w:p>
          <w:p w:rsidR="00855308" w:rsidRPr="00855308" w:rsidRDefault="00855308" w:rsidP="00855308">
            <w:pPr>
              <w:spacing w:after="120"/>
              <w:ind w:left="567" w:hanging="567"/>
              <w:jc w:val="lowKashida"/>
              <w:rPr>
                <w:rFonts w:ascii="Times" w:eastAsia="Times New Roman" w:hAnsi="Times" w:cs="B Traffic"/>
                <w:bCs/>
                <w:spacing w:val="-2"/>
                <w:sz w:val="24"/>
                <w:rtl/>
              </w:rPr>
            </w:pPr>
            <w:r w:rsidRPr="00855308">
              <w:rPr>
                <w:rFonts w:ascii="Times" w:eastAsia="Times New Roman" w:hAnsi="Times" w:cs="B Traffic"/>
                <w:bCs/>
                <w:spacing w:val="-2"/>
                <w:sz w:val="24"/>
                <w:rtl/>
              </w:rPr>
              <w:t>كليه‌ درآمدها و هزينه‌هاي‌ شناسايي‌ شده‌ بايد در صورت‌ سود و زيان‌ يا صورت‌ سود و زيان‌ جامع‌ منعكس‌ شود. درآمدها و هزينه‌ها تنها در مواردي‌ درصورت‌ سود و زيان‌ دوره‌ انعكاس‌ نمي‌يابد كه‌ به</w:t>
            </w:r>
            <w:r w:rsidRPr="00855308">
              <w:rPr>
                <w:rFonts w:ascii="Times New Roman" w:eastAsia="Times New Roman" w:hAnsi="Times New Roman" w:hint="cs"/>
                <w:bCs/>
                <w:spacing w:val="-2"/>
                <w:sz w:val="24"/>
                <w:rtl/>
              </w:rPr>
              <w:t> </w:t>
            </w:r>
            <w:r w:rsidRPr="00855308">
              <w:rPr>
                <w:rFonts w:ascii="Times" w:eastAsia="Times New Roman" w:hAnsi="Times" w:cs="B Traffic"/>
                <w:bCs/>
                <w:spacing w:val="-2"/>
                <w:sz w:val="24"/>
                <w:rtl/>
              </w:rPr>
              <w:t>موجب‌ استانداردهاي‌ حسابداري‌ مستقيماً به‌ حقوق‌ صاحبان‌ سرمايه‌ منظور مي‌شود.</w:t>
            </w:r>
          </w:p>
          <w:p w:rsidR="00855308" w:rsidRPr="00855308" w:rsidRDefault="00855308" w:rsidP="00855308">
            <w:pPr>
              <w:keepNext/>
              <w:spacing w:before="120" w:after="40"/>
              <w:outlineLvl w:val="0"/>
              <w:rPr>
                <w:rFonts w:ascii="Times" w:eastAsia="Times New Roman" w:hAnsi="Times" w:cs="B Zar"/>
                <w:b/>
                <w:bCs/>
                <w:sz w:val="26"/>
                <w:szCs w:val="26"/>
                <w:rtl/>
              </w:rPr>
            </w:pPr>
            <w:r w:rsidRPr="00855308">
              <w:rPr>
                <w:rFonts w:ascii="Times" w:eastAsia="Times New Roman" w:hAnsi="Times" w:cs="B Zar"/>
                <w:b/>
                <w:bCs/>
                <w:sz w:val="26"/>
                <w:szCs w:val="26"/>
                <w:rtl/>
              </w:rPr>
              <w:t>صورت‌ سود و زيان‌ جامع‌</w:t>
            </w:r>
          </w:p>
          <w:p w:rsidR="00855308" w:rsidRPr="00855308" w:rsidRDefault="00855308" w:rsidP="00855308">
            <w:pPr>
              <w:spacing w:after="120"/>
              <w:ind w:left="567" w:hanging="567"/>
              <w:jc w:val="lowKashida"/>
              <w:rPr>
                <w:rFonts w:ascii="Times" w:eastAsia="Times New Roman" w:hAnsi="Times" w:cs="B Traffic"/>
                <w:bCs/>
                <w:sz w:val="24"/>
                <w:rtl/>
              </w:rPr>
            </w:pPr>
            <w:r w:rsidRPr="00855308">
              <w:rPr>
                <w:rFonts w:ascii="Times" w:eastAsia="Times New Roman" w:hAnsi="Times" w:cs="B Traffic"/>
                <w:bCs/>
                <w:sz w:val="24"/>
                <w:rtl/>
              </w:rPr>
              <w:tab/>
              <w:t>صورت‌ سود و زيان‌ جامع‌ به</w:t>
            </w:r>
            <w:r w:rsidRPr="00855308">
              <w:rPr>
                <w:rFonts w:ascii="Times New Roman" w:eastAsia="Times New Roman" w:hAnsi="Times New Roman" w:hint="cs"/>
                <w:bCs/>
                <w:sz w:val="24"/>
                <w:rtl/>
              </w:rPr>
              <w:t> </w:t>
            </w:r>
            <w:r w:rsidRPr="00855308">
              <w:rPr>
                <w:rFonts w:ascii="Times" w:eastAsia="Times New Roman" w:hAnsi="Times" w:cs="B Traffic"/>
                <w:bCs/>
                <w:sz w:val="24"/>
                <w:rtl/>
              </w:rPr>
              <w:t>عنوان‌ يك‌ صورت‌ مالي‌ اساسي‌، بايد كل‌ درآمدها و هزينه‌هاي‌ شناسايي‌ شده‌ طي‌ دوره‌ را كه‌ قابل‌ انتساب‌ به‌صاحبان‌ سرمايه‌ است‌، به‌ تفكيك‌ اجزاي‌ تشكيل‌دهنده‌ آنها نشان‌ دهد.</w:t>
            </w:r>
          </w:p>
          <w:p w:rsidR="00855308" w:rsidRPr="00855308" w:rsidRDefault="00855308" w:rsidP="00855308">
            <w:pPr>
              <w:spacing w:after="120"/>
              <w:ind w:left="567" w:hanging="567"/>
              <w:jc w:val="lowKashida"/>
              <w:rPr>
                <w:rFonts w:ascii="Times" w:eastAsia="Times New Roman" w:hAnsi="Times" w:cs="B Lotus"/>
                <w:bCs/>
                <w:sz w:val="24"/>
                <w:szCs w:val="28"/>
                <w:rtl/>
              </w:rPr>
            </w:pPr>
            <w:r w:rsidRPr="00855308">
              <w:rPr>
                <w:rFonts w:ascii="Times" w:eastAsia="Times New Roman" w:hAnsi="Times" w:cs="B Lotus"/>
                <w:bCs/>
                <w:sz w:val="24"/>
                <w:szCs w:val="28"/>
                <w:rtl/>
              </w:rPr>
              <w:tab/>
              <w:t xml:space="preserve">هدف‌ از تهيه‌ صورت‌ سود و زيان‌ و صورت‌ سود و زيان‌ جامع‌، ارائه‌ كليه‌ درآمدها و هزينه‌هاي‌ شناسايي‌ شده‌ طي‌ يك‌ دوره‌ مالي‌ مي‌باشد. تمركز اصلي‌ صورت‌ سود و زيان‌ دوره‌ بردرآمدها و </w:t>
            </w:r>
            <w:r w:rsidRPr="00855308">
              <w:rPr>
                <w:rFonts w:ascii="Times" w:eastAsia="Times New Roman" w:hAnsi="Times" w:cs="B Lotus"/>
                <w:bCs/>
                <w:sz w:val="24"/>
                <w:szCs w:val="28"/>
                <w:rtl/>
              </w:rPr>
              <w:lastRenderedPageBreak/>
              <w:t>هزينه‌هاي‌ عملياتي‌ است‌.</w:t>
            </w:r>
          </w:p>
          <w:p w:rsidR="00855308" w:rsidRPr="00855308" w:rsidRDefault="00855308" w:rsidP="00855308">
            <w:pPr>
              <w:spacing w:before="120" w:after="40"/>
              <w:ind w:left="567" w:hanging="567"/>
              <w:jc w:val="lowKashida"/>
              <w:rPr>
                <w:rFonts w:ascii="Times" w:eastAsia="Times New Roman" w:hAnsi="Times" w:cs="B Traffic"/>
                <w:bCs/>
                <w:sz w:val="24"/>
                <w:rtl/>
              </w:rPr>
            </w:pPr>
            <w:r w:rsidRPr="00855308">
              <w:rPr>
                <w:rFonts w:ascii="Times" w:eastAsia="Times New Roman" w:hAnsi="Times" w:cs="B Traffic"/>
                <w:bCs/>
                <w:sz w:val="24"/>
                <w:rtl/>
              </w:rPr>
              <w:tab/>
              <w:t>صورت‌ سود و زيان‌ جامع‌ بايد موارد زير را به‌ ترتيب‌ نشان‌ دهد:</w:t>
            </w:r>
          </w:p>
          <w:p w:rsidR="00855308" w:rsidRPr="00855308" w:rsidRDefault="00855308" w:rsidP="00855308">
            <w:pPr>
              <w:tabs>
                <w:tab w:val="left" w:pos="907"/>
              </w:tabs>
              <w:ind w:left="1134" w:hanging="567"/>
              <w:jc w:val="lowKashida"/>
              <w:rPr>
                <w:rFonts w:ascii="Times" w:eastAsia="Times New Roman" w:hAnsi="Times" w:cs="B Traffic"/>
                <w:bCs/>
                <w:sz w:val="24"/>
                <w:rtl/>
              </w:rPr>
            </w:pPr>
            <w:r w:rsidRPr="00855308">
              <w:rPr>
                <w:rFonts w:ascii="Times" w:eastAsia="Times New Roman" w:hAnsi="Times" w:cs="B Traffic"/>
                <w:bCs/>
                <w:sz w:val="24"/>
                <w:rtl/>
              </w:rPr>
              <w:t>الف‌</w:t>
            </w:r>
            <w:r w:rsidRPr="00855308">
              <w:rPr>
                <w:rFonts w:ascii="Times" w:eastAsia="Times New Roman" w:hAnsi="Times" w:cs="B Traffic" w:hint="cs"/>
                <w:bCs/>
                <w:sz w:val="24"/>
                <w:rtl/>
              </w:rPr>
              <w:t xml:space="preserve"> </w:t>
            </w:r>
            <w:r w:rsidRPr="00855308">
              <w:rPr>
                <w:rFonts w:ascii="Times" w:eastAsia="Times New Roman" w:hAnsi="Times" w:cs="B Traffic"/>
                <w:bCs/>
                <w:sz w:val="24"/>
                <w:rtl/>
              </w:rPr>
              <w:t>.</w:t>
            </w:r>
            <w:r w:rsidRPr="00855308">
              <w:rPr>
                <w:rFonts w:ascii="Times" w:eastAsia="Times New Roman" w:hAnsi="Times" w:cs="B Traffic"/>
                <w:bCs/>
                <w:sz w:val="24"/>
                <w:rtl/>
              </w:rPr>
              <w:tab/>
              <w:t>سود يا زيان‌ خالص‌ دوره‌ طبق‌ صورت‌ سود و زيان‌.</w:t>
            </w:r>
          </w:p>
          <w:p w:rsidR="00855308" w:rsidRPr="00855308" w:rsidRDefault="00855308" w:rsidP="00855308">
            <w:pPr>
              <w:tabs>
                <w:tab w:val="left" w:pos="907"/>
              </w:tabs>
              <w:ind w:left="1134" w:hanging="567"/>
              <w:jc w:val="lowKashida"/>
              <w:rPr>
                <w:rFonts w:ascii="Times" w:eastAsia="Times New Roman" w:hAnsi="Times" w:cs="B Traffic"/>
                <w:bCs/>
                <w:sz w:val="24"/>
                <w:rtl/>
              </w:rPr>
            </w:pPr>
            <w:r w:rsidRPr="00855308">
              <w:rPr>
                <w:rFonts w:ascii="Times" w:eastAsia="Times New Roman" w:hAnsi="Times" w:cs="B Traffic"/>
                <w:bCs/>
                <w:sz w:val="24"/>
                <w:rtl/>
              </w:rPr>
              <w:t>ب‌</w:t>
            </w:r>
            <w:r w:rsidRPr="00855308">
              <w:rPr>
                <w:rFonts w:ascii="Times" w:eastAsia="Times New Roman" w:hAnsi="Times" w:cs="B Traffic" w:hint="cs"/>
                <w:bCs/>
                <w:sz w:val="24"/>
                <w:rtl/>
              </w:rPr>
              <w:tab/>
              <w:t xml:space="preserve"> </w:t>
            </w:r>
            <w:r w:rsidRPr="00855308">
              <w:rPr>
                <w:rFonts w:ascii="Times" w:eastAsia="Times New Roman" w:hAnsi="Times" w:cs="B Traffic"/>
                <w:bCs/>
                <w:sz w:val="24"/>
                <w:rtl/>
              </w:rPr>
              <w:t>.</w:t>
            </w:r>
            <w:r w:rsidRPr="00855308">
              <w:rPr>
                <w:rFonts w:ascii="Times" w:eastAsia="Times New Roman" w:hAnsi="Times" w:cs="B Traffic"/>
                <w:bCs/>
                <w:sz w:val="24"/>
                <w:rtl/>
              </w:rPr>
              <w:tab/>
              <w:t>ساير درآمدها و هزينه‌هاي‌ شناسايي‌ شده‌ به‌ تفكيك‌.</w:t>
            </w:r>
          </w:p>
          <w:p w:rsidR="00855308" w:rsidRPr="00855308" w:rsidRDefault="00855308" w:rsidP="00855308">
            <w:pPr>
              <w:tabs>
                <w:tab w:val="left" w:pos="907"/>
              </w:tabs>
              <w:spacing w:after="120"/>
              <w:ind w:left="1134" w:hanging="567"/>
              <w:jc w:val="lowKashida"/>
              <w:rPr>
                <w:rFonts w:ascii="Times" w:eastAsia="Times New Roman" w:hAnsi="Times" w:cs="B Traffic"/>
                <w:bCs/>
                <w:sz w:val="24"/>
                <w:rtl/>
              </w:rPr>
            </w:pPr>
            <w:r w:rsidRPr="00855308">
              <w:rPr>
                <w:rFonts w:ascii="Times" w:eastAsia="Times New Roman" w:hAnsi="Times" w:cs="B Traffic"/>
                <w:bCs/>
                <w:sz w:val="24"/>
                <w:rtl/>
              </w:rPr>
              <w:t>ج</w:t>
            </w:r>
            <w:r w:rsidRPr="00855308">
              <w:rPr>
                <w:rFonts w:ascii="Times" w:eastAsia="Times New Roman" w:hAnsi="Times" w:cs="B Traffic" w:hint="cs"/>
                <w:bCs/>
                <w:sz w:val="24"/>
                <w:rtl/>
              </w:rPr>
              <w:t xml:space="preserve"> </w:t>
            </w:r>
            <w:r w:rsidRPr="00855308">
              <w:rPr>
                <w:rFonts w:ascii="Times" w:eastAsia="Times New Roman" w:hAnsi="Times" w:cs="B Traffic"/>
                <w:bCs/>
                <w:sz w:val="24"/>
                <w:rtl/>
              </w:rPr>
              <w:t>‌</w:t>
            </w:r>
            <w:r w:rsidRPr="00855308">
              <w:rPr>
                <w:rFonts w:ascii="Times" w:eastAsia="Times New Roman" w:hAnsi="Times" w:cs="B Traffic" w:hint="cs"/>
                <w:bCs/>
                <w:sz w:val="24"/>
                <w:rtl/>
              </w:rPr>
              <w:tab/>
              <w:t xml:space="preserve"> </w:t>
            </w:r>
            <w:r w:rsidRPr="00855308">
              <w:rPr>
                <w:rFonts w:ascii="Times" w:eastAsia="Times New Roman" w:hAnsi="Times" w:cs="B Traffic"/>
                <w:bCs/>
                <w:sz w:val="24"/>
                <w:rtl/>
              </w:rPr>
              <w:t>.</w:t>
            </w:r>
            <w:r w:rsidRPr="00855308">
              <w:rPr>
                <w:rFonts w:ascii="Times" w:eastAsia="Times New Roman" w:hAnsi="Times" w:cs="B Traffic"/>
                <w:bCs/>
                <w:sz w:val="24"/>
                <w:rtl/>
              </w:rPr>
              <w:tab/>
              <w:t>تعديلات‌ سنواتي‌.</w:t>
            </w:r>
          </w:p>
          <w:p w:rsidR="00855308" w:rsidRPr="00855308" w:rsidRDefault="00855308" w:rsidP="00855308">
            <w:pPr>
              <w:spacing w:after="240" w:line="500" w:lineRule="exact"/>
              <w:ind w:left="567" w:hanging="567"/>
              <w:jc w:val="lowKashida"/>
              <w:rPr>
                <w:rFonts w:ascii="Times" w:eastAsia="Times New Roman" w:hAnsi="Times" w:cs="B Lotus"/>
                <w:bCs/>
                <w:spacing w:val="-6"/>
                <w:sz w:val="24"/>
                <w:szCs w:val="28"/>
                <w:rtl/>
              </w:rPr>
            </w:pPr>
            <w:r w:rsidRPr="00855308">
              <w:rPr>
                <w:rFonts w:ascii="Times" w:eastAsia="Times New Roman" w:hAnsi="Times" w:cs="B Lotus"/>
                <w:bCs/>
                <w:sz w:val="24"/>
                <w:szCs w:val="28"/>
                <w:rtl/>
              </w:rPr>
              <w:tab/>
            </w:r>
            <w:r w:rsidRPr="00855308">
              <w:rPr>
                <w:rFonts w:ascii="Times" w:eastAsia="Times New Roman" w:hAnsi="Times" w:cs="B Lotus"/>
                <w:bCs/>
                <w:spacing w:val="-4"/>
                <w:sz w:val="24"/>
                <w:szCs w:val="28"/>
                <w:rtl/>
              </w:rPr>
              <w:t>موارد مندرج‌ در رديفهاي‌ الف‌</w:t>
            </w:r>
            <w:r w:rsidRPr="00855308">
              <w:rPr>
                <w:rFonts w:ascii="Times" w:eastAsia="Times New Roman" w:hAnsi="Times" w:cs="B Lotus" w:hint="cs"/>
                <w:bCs/>
                <w:spacing w:val="-4"/>
                <w:sz w:val="24"/>
                <w:szCs w:val="28"/>
                <w:rtl/>
              </w:rPr>
              <w:t xml:space="preserve"> </w:t>
            </w:r>
            <w:r w:rsidRPr="00855308">
              <w:rPr>
                <w:rFonts w:ascii="Times" w:eastAsia="Times New Roman" w:hAnsi="Times" w:cs="B Lotus"/>
                <w:bCs/>
                <w:spacing w:val="-4"/>
                <w:sz w:val="24"/>
                <w:szCs w:val="28"/>
                <w:rtl/>
              </w:rPr>
              <w:t>و ب‌ بند 8</w:t>
            </w:r>
            <w:r w:rsidRPr="00855308">
              <w:rPr>
                <w:rFonts w:ascii="Times New Roman" w:eastAsia="Times New Roman" w:hAnsi="Times New Roman" w:hint="cs"/>
                <w:bCs/>
                <w:spacing w:val="-4"/>
                <w:sz w:val="24"/>
                <w:szCs w:val="28"/>
                <w:rtl/>
              </w:rPr>
              <w:t> </w:t>
            </w:r>
            <w:r w:rsidRPr="00855308">
              <w:rPr>
                <w:rFonts w:ascii="Times" w:eastAsia="Times New Roman" w:hAnsi="Times" w:cs="B Lotus"/>
                <w:bCs/>
                <w:spacing w:val="-4"/>
                <w:sz w:val="24"/>
                <w:szCs w:val="28"/>
                <w:rtl/>
              </w:rPr>
              <w:t xml:space="preserve">، سود يا زيان‌ جامع‌ سال‌ را تشكيل‌ مي‌دهد. </w:t>
            </w:r>
            <w:r w:rsidRPr="00855308">
              <w:rPr>
                <w:rFonts w:ascii="Times" w:eastAsia="Times New Roman" w:hAnsi="Times" w:cs="B Lotus"/>
                <w:bCs/>
                <w:sz w:val="24"/>
                <w:szCs w:val="28"/>
                <w:rtl/>
              </w:rPr>
              <w:t xml:space="preserve">تعديلات‌ سنواتي‌ (مشتمل‌بر آثار انباشته‌ تغيير در رويه‌هاي‌ حسابداري‌ و اصلاح‌ اشتباه‌) </w:t>
            </w:r>
            <w:r w:rsidRPr="00855308">
              <w:rPr>
                <w:rFonts w:ascii="Times" w:eastAsia="Times New Roman" w:hAnsi="Times" w:cs="B Lotus"/>
                <w:bCs/>
                <w:spacing w:val="-6"/>
                <w:sz w:val="24"/>
                <w:szCs w:val="28"/>
                <w:rtl/>
              </w:rPr>
              <w:t>حسب‌ مورد از سود يا زيان‌ جامع‌ سال‌ كسر يا به‌ آن‌ اضافه‌ مي‌شود تا سود يا زيان‌ جامع‌ شناسايي‌ شده‌ در فاصله‌ تاريخ‌ صورتهاي‌ مالي‌ دوره‌ قبل‌ و پايان‌ دوره‌ مالي‌ جاري‌ به</w:t>
            </w:r>
            <w:r w:rsidRPr="00855308">
              <w:rPr>
                <w:rFonts w:ascii="Times" w:eastAsia="Times New Roman" w:hAnsi="Times" w:cs="B Lotus" w:hint="eastAsia"/>
                <w:bCs/>
                <w:spacing w:val="-6"/>
                <w:sz w:val="24"/>
                <w:szCs w:val="28"/>
                <w:rtl/>
              </w:rPr>
              <w:t>‌</w:t>
            </w:r>
            <w:r w:rsidRPr="00855308">
              <w:rPr>
                <w:rFonts w:ascii="Times" w:eastAsia="Times New Roman" w:hAnsi="Times" w:cs="B Lotus"/>
                <w:bCs/>
                <w:spacing w:val="-6"/>
                <w:sz w:val="24"/>
                <w:szCs w:val="28"/>
                <w:rtl/>
              </w:rPr>
              <w:t>دست‌ آيد.</w:t>
            </w:r>
          </w:p>
          <w:p w:rsidR="00855308" w:rsidRPr="00855308" w:rsidRDefault="00855308" w:rsidP="00855308">
            <w:pPr>
              <w:spacing w:after="240" w:line="500" w:lineRule="exact"/>
              <w:ind w:left="567" w:hanging="567"/>
              <w:jc w:val="lowKashida"/>
              <w:rPr>
                <w:rFonts w:ascii="Times" w:eastAsia="Times New Roman" w:hAnsi="Times" w:cs="B Traffic"/>
                <w:bCs/>
                <w:sz w:val="24"/>
                <w:rtl/>
              </w:rPr>
            </w:pPr>
            <w:r w:rsidRPr="00855308">
              <w:rPr>
                <w:rFonts w:ascii="Times" w:eastAsia="Times New Roman" w:hAnsi="Times" w:cs="B Traffic"/>
                <w:bCs/>
                <w:sz w:val="24"/>
                <w:rtl/>
              </w:rPr>
              <w:tab/>
              <w:t>هرگاه‌ اجزاي‌ صورت‌ سود و زيان‌ جامع‌ محدود به‌ سود يا زيان‌ خالص‌ دوره‌ و تعديلات‌ سنواتي‌ باشد، ارائـه‌ صورت‌ سود و زيان‌ جامع‌ ضرورتي‌ ندارد. در چنين‌ حالتي‌ بايد در يادداشتي‌ ذيل‌ صورت‌ سود و زيان‌ دوره‌، عدم‌ لزوم‌ ارائـه‌ صورت‌ سود و زيان‌ جامع‌ افشا شود.</w:t>
            </w:r>
          </w:p>
          <w:p w:rsidR="00855308" w:rsidRPr="00855308" w:rsidRDefault="00855308" w:rsidP="00855308">
            <w:pPr>
              <w:keepNext/>
              <w:spacing w:before="300" w:after="60"/>
              <w:outlineLvl w:val="0"/>
              <w:rPr>
                <w:rFonts w:ascii="Times" w:eastAsia="Times New Roman" w:hAnsi="Times" w:cs="B Zar"/>
                <w:b/>
                <w:bCs/>
                <w:sz w:val="26"/>
                <w:szCs w:val="26"/>
                <w:rtl/>
              </w:rPr>
            </w:pPr>
            <w:r w:rsidRPr="00855308">
              <w:rPr>
                <w:rFonts w:ascii="Times" w:eastAsia="Times New Roman" w:hAnsi="Times" w:cs="B Zar"/>
                <w:b/>
                <w:bCs/>
                <w:sz w:val="26"/>
                <w:szCs w:val="26"/>
                <w:rtl/>
              </w:rPr>
              <w:t>اقلام‌ استثنايي‌</w:t>
            </w:r>
          </w:p>
          <w:p w:rsidR="00855308" w:rsidRPr="00855308" w:rsidRDefault="00855308" w:rsidP="00855308">
            <w:pPr>
              <w:spacing w:after="60"/>
              <w:ind w:left="567" w:hanging="567"/>
              <w:jc w:val="lowKashida"/>
              <w:rPr>
                <w:rFonts w:ascii="Times" w:eastAsia="Times New Roman" w:hAnsi="Times" w:cs="B Traffic"/>
                <w:bCs/>
                <w:sz w:val="24"/>
                <w:rtl/>
              </w:rPr>
            </w:pPr>
            <w:r w:rsidRPr="00855308">
              <w:rPr>
                <w:rFonts w:ascii="Times" w:eastAsia="Times New Roman" w:hAnsi="Times" w:cs="B Traffic"/>
                <w:bCs/>
                <w:sz w:val="24"/>
                <w:rtl/>
              </w:rPr>
              <w:tab/>
              <w:t>اقلام‌ استثنايي‌ بايد در محاسبه‌ سود يا زيان</w:t>
            </w:r>
            <w:r w:rsidRPr="00855308">
              <w:rPr>
                <w:rFonts w:ascii="Times" w:eastAsia="Times New Roman" w:hAnsi="Times" w:cs="B Traffic" w:hint="cs"/>
                <w:bCs/>
                <w:sz w:val="24"/>
                <w:rtl/>
              </w:rPr>
              <w:t xml:space="preserve"> عملیات در حال تداوم </w:t>
            </w:r>
            <w:r w:rsidRPr="00855308">
              <w:rPr>
                <w:rFonts w:ascii="Times" w:eastAsia="Times New Roman" w:hAnsi="Times" w:cs="B Traffic"/>
                <w:bCs/>
                <w:sz w:val="24"/>
                <w:rtl/>
              </w:rPr>
              <w:t>منظور شود</w:t>
            </w:r>
            <w:r w:rsidRPr="00855308">
              <w:rPr>
                <w:rFonts w:ascii="Times" w:eastAsia="Times New Roman" w:hAnsi="Times" w:cs="B Traffic" w:hint="cs"/>
                <w:bCs/>
                <w:sz w:val="24"/>
                <w:rtl/>
              </w:rPr>
              <w:t>. مبلغ</w:t>
            </w:r>
            <w:r w:rsidRPr="00855308">
              <w:rPr>
                <w:rFonts w:ascii="Times" w:eastAsia="Times New Roman" w:hAnsi="Times" w:cs="B Traffic"/>
                <w:bCs/>
                <w:sz w:val="24"/>
                <w:rtl/>
              </w:rPr>
              <w:t xml:space="preserve"> هر</w:t>
            </w:r>
            <w:r w:rsidRPr="00855308">
              <w:rPr>
                <w:rFonts w:ascii="Times New Roman" w:eastAsia="Times New Roman" w:hAnsi="Times New Roman" w:hint="cs"/>
                <w:bCs/>
                <w:sz w:val="24"/>
                <w:rtl/>
              </w:rPr>
              <w:t> </w:t>
            </w:r>
            <w:r w:rsidRPr="00855308">
              <w:rPr>
                <w:rFonts w:ascii="Times" w:eastAsia="Times New Roman" w:hAnsi="Times" w:cs="B Traffic"/>
                <w:bCs/>
                <w:sz w:val="24"/>
                <w:rtl/>
              </w:rPr>
              <w:t>قلم‌ استثنايي‌ (منفرداً يا در صورت‌ تشابه‌ نوع‌، در</w:t>
            </w:r>
            <w:r w:rsidRPr="00855308">
              <w:rPr>
                <w:rFonts w:ascii="Times New Roman" w:eastAsia="Times New Roman" w:hAnsi="Times New Roman" w:hint="cs"/>
                <w:bCs/>
                <w:sz w:val="24"/>
                <w:rtl/>
              </w:rPr>
              <w:t> </w:t>
            </w:r>
            <w:r w:rsidRPr="00855308">
              <w:rPr>
                <w:rFonts w:ascii="Times" w:eastAsia="Times New Roman" w:hAnsi="Times" w:cs="B Traffic"/>
                <w:bCs/>
                <w:sz w:val="24"/>
                <w:rtl/>
              </w:rPr>
              <w:t>مجموع‌) بايد به</w:t>
            </w:r>
            <w:r w:rsidRPr="00855308">
              <w:rPr>
                <w:rFonts w:ascii="Times New Roman" w:eastAsia="Times New Roman" w:hAnsi="Times New Roman" w:hint="cs"/>
                <w:bCs/>
                <w:sz w:val="24"/>
                <w:rtl/>
              </w:rPr>
              <w:t> </w:t>
            </w:r>
            <w:r w:rsidRPr="00855308">
              <w:rPr>
                <w:rFonts w:ascii="Times" w:eastAsia="Times New Roman" w:hAnsi="Times" w:cs="B Traffic"/>
                <w:bCs/>
                <w:sz w:val="24"/>
                <w:rtl/>
              </w:rPr>
              <w:t>طور جداگانه‌ و ترجيحاً در متن‌ صورت‌ سود و زيان‌ تحت‌ سرفصل‌ درآمد يا هزينه‌ مربوط‌ منعكس‌ گردد . اعم</w:t>
            </w:r>
            <w:r w:rsidRPr="00855308">
              <w:rPr>
                <w:rFonts w:ascii="Times New Roman" w:eastAsia="Times New Roman" w:hAnsi="Times New Roman" w:hint="cs"/>
                <w:bCs/>
                <w:sz w:val="24"/>
                <w:rtl/>
              </w:rPr>
              <w:t> </w:t>
            </w:r>
            <w:r w:rsidRPr="00855308">
              <w:rPr>
                <w:rFonts w:ascii="Times" w:eastAsia="Times New Roman" w:hAnsi="Times" w:cs="B Traffic"/>
                <w:bCs/>
                <w:sz w:val="24"/>
                <w:rtl/>
              </w:rPr>
              <w:t>از اينكه‌ انعكاس‌ اين‌ اقلام‌ در متن‌ صورت‌ سود و زيان‌ يا در يادداشتهاي‌ توضيحي‌ صورت‌ گيرد، اين‌ اقلام‌ بايد به‌عنوان‌ اقلام‌ استثنايي‌ قابل‌ تشخيص‌ باشد و اين‌گونه‌ تصريح‌ گردد . شرح‌ مناسبي‌ در</w:t>
            </w:r>
            <w:r w:rsidRPr="00855308">
              <w:rPr>
                <w:rFonts w:ascii="Times New Roman" w:eastAsia="Times New Roman" w:hAnsi="Times New Roman" w:hint="cs"/>
                <w:bCs/>
                <w:sz w:val="24"/>
                <w:rtl/>
              </w:rPr>
              <w:t> </w:t>
            </w:r>
            <w:r w:rsidRPr="00855308">
              <w:rPr>
                <w:rFonts w:ascii="Times" w:eastAsia="Times New Roman" w:hAnsi="Times" w:cs="B Traffic"/>
                <w:bCs/>
                <w:sz w:val="24"/>
                <w:rtl/>
              </w:rPr>
              <w:t>مورد هر</w:t>
            </w:r>
            <w:r w:rsidRPr="00855308">
              <w:rPr>
                <w:rFonts w:ascii="Times New Roman" w:eastAsia="Times New Roman" w:hAnsi="Times New Roman" w:hint="cs"/>
                <w:bCs/>
                <w:sz w:val="24"/>
                <w:rtl/>
              </w:rPr>
              <w:t> </w:t>
            </w:r>
            <w:r w:rsidRPr="00855308">
              <w:rPr>
                <w:rFonts w:ascii="Times" w:eastAsia="Times New Roman" w:hAnsi="Times" w:cs="B Traffic"/>
                <w:bCs/>
                <w:sz w:val="24"/>
                <w:rtl/>
              </w:rPr>
              <w:t>يك</w:t>
            </w:r>
            <w:r w:rsidRPr="00855308">
              <w:rPr>
                <w:rFonts w:ascii="Times New Roman" w:eastAsia="Times New Roman" w:hAnsi="Times New Roman" w:hint="cs"/>
                <w:bCs/>
                <w:sz w:val="24"/>
                <w:rtl/>
              </w:rPr>
              <w:t> </w:t>
            </w:r>
            <w:r w:rsidRPr="00855308">
              <w:rPr>
                <w:rFonts w:ascii="Times" w:eastAsia="Times New Roman" w:hAnsi="Times" w:cs="B Traffic"/>
                <w:bCs/>
                <w:sz w:val="24"/>
                <w:rtl/>
              </w:rPr>
              <w:t>از اقلام‌ استثنايي‌ جهت‌ درك‌ ماهيت‌ اين‌ اقلام‌ ضروري‌ است‌.</w:t>
            </w:r>
          </w:p>
          <w:p w:rsidR="00855308" w:rsidRPr="00855308" w:rsidRDefault="00855308" w:rsidP="00855308">
            <w:pPr>
              <w:keepNext/>
              <w:spacing w:before="300" w:after="60"/>
              <w:outlineLvl w:val="0"/>
              <w:rPr>
                <w:rFonts w:ascii="Times" w:eastAsia="Times New Roman" w:hAnsi="Times" w:cs="B Zar"/>
                <w:b/>
                <w:bCs/>
                <w:sz w:val="26"/>
                <w:szCs w:val="26"/>
                <w:rtl/>
              </w:rPr>
            </w:pPr>
            <w:r w:rsidRPr="00855308">
              <w:rPr>
                <w:rFonts w:ascii="Times" w:eastAsia="Times New Roman" w:hAnsi="Times" w:cs="B Zar"/>
                <w:b/>
                <w:bCs/>
                <w:sz w:val="26"/>
                <w:szCs w:val="26"/>
                <w:rtl/>
              </w:rPr>
              <w:t>تغيير در براوردهاي‌ حسابداري‌</w:t>
            </w:r>
          </w:p>
          <w:p w:rsidR="00855308" w:rsidRPr="00855308" w:rsidRDefault="00855308" w:rsidP="00855308">
            <w:pPr>
              <w:spacing w:after="240"/>
              <w:ind w:left="567" w:hanging="567"/>
              <w:jc w:val="lowKashida"/>
              <w:rPr>
                <w:rFonts w:ascii="Times" w:eastAsia="Times New Roman" w:hAnsi="Times" w:cs="B Traffic"/>
                <w:bCs/>
                <w:sz w:val="24"/>
                <w:rtl/>
              </w:rPr>
            </w:pPr>
            <w:r w:rsidRPr="00855308">
              <w:rPr>
                <w:rFonts w:ascii="Times" w:eastAsia="Times New Roman" w:hAnsi="Times" w:cs="B Traffic"/>
                <w:bCs/>
                <w:sz w:val="24"/>
                <w:rtl/>
              </w:rPr>
              <w:tab/>
              <w:t>آثار تغيير در براوردهاي‌ حسابداري‌ بايد در تعيين‌ سود يا زيان‌ خالص‌ دوره‌اي‌ منظور شود كه‌ در آن‌، تغيير صورت‌ گرفته‌ است‌. بديهي‌ است‌ چنانچه‌ تغيير مزبور بر دوره‌هاي‌ بعدي‌ نيز اثر گذارد، آثار چنين‌ تغييري‌ بايد در تعيين‌ سود يا زيان‌ خالص‌ دوره‌هاي‌ بعدي‌ منظور شود.</w:t>
            </w:r>
          </w:p>
          <w:p w:rsidR="00855308" w:rsidRPr="00855308" w:rsidRDefault="00855308" w:rsidP="00855308">
            <w:pPr>
              <w:spacing w:after="240"/>
              <w:ind w:left="567" w:hanging="567"/>
              <w:jc w:val="lowKashida"/>
              <w:rPr>
                <w:rFonts w:ascii="Times" w:eastAsia="Times New Roman" w:hAnsi="Times" w:cs="B Traffic"/>
                <w:bCs/>
                <w:sz w:val="24"/>
                <w:rtl/>
              </w:rPr>
            </w:pPr>
            <w:r w:rsidRPr="00855308">
              <w:rPr>
                <w:rFonts w:ascii="Times" w:eastAsia="Times New Roman" w:hAnsi="Times" w:cs="B Traffic"/>
                <w:bCs/>
                <w:sz w:val="24"/>
                <w:rtl/>
              </w:rPr>
              <w:tab/>
              <w:t>آثار تغيير در براوردهاي‌ حسابداري‌ بايد تحت‌ همان‌ سرفصلهايي‌ كه‌ قبلاً در صورت‌ سود و زيان‌ انعكاس‌ مي‌يافت‌ طبقه‌بندي‌ شود.</w:t>
            </w:r>
          </w:p>
          <w:p w:rsidR="00855308" w:rsidRPr="00855308" w:rsidRDefault="00855308" w:rsidP="00855308">
            <w:pPr>
              <w:ind w:left="567" w:hanging="567"/>
              <w:jc w:val="lowKashida"/>
              <w:rPr>
                <w:rFonts w:ascii="Times" w:eastAsia="Times New Roman" w:hAnsi="Times" w:cs="B Traffic"/>
                <w:bCs/>
                <w:sz w:val="24"/>
                <w:rtl/>
              </w:rPr>
            </w:pPr>
            <w:bookmarkStart w:id="0" w:name="_GoBack"/>
            <w:bookmarkEnd w:id="0"/>
            <w:r w:rsidRPr="00855308">
              <w:rPr>
                <w:rFonts w:ascii="Times" w:eastAsia="Times New Roman" w:hAnsi="Times" w:cs="B Traffic"/>
                <w:bCs/>
                <w:sz w:val="24"/>
                <w:rtl/>
              </w:rPr>
              <w:tab/>
              <w:t>ماهيت‌ و مبلغ‌ تغيير در براورد حسابداري‌ كه‌ داراي‌ اثر با</w:t>
            </w:r>
            <w:r w:rsidRPr="00855308">
              <w:rPr>
                <w:rFonts w:ascii="Times New Roman" w:eastAsia="Times New Roman" w:hAnsi="Times New Roman" w:hint="cs"/>
                <w:bCs/>
                <w:sz w:val="24"/>
                <w:rtl/>
              </w:rPr>
              <w:t> </w:t>
            </w:r>
            <w:r w:rsidRPr="00855308">
              <w:rPr>
                <w:rFonts w:ascii="Times" w:eastAsia="Times New Roman" w:hAnsi="Times" w:cs="B Traffic"/>
                <w:bCs/>
                <w:sz w:val="24"/>
                <w:rtl/>
              </w:rPr>
              <w:t xml:space="preserve">اهميتي‌ در دوره‌ جاري‌ است‌ يا انتظار مي‌رود اثر </w:t>
            </w:r>
            <w:r w:rsidRPr="00855308">
              <w:rPr>
                <w:rFonts w:ascii="Times" w:eastAsia="Times New Roman" w:hAnsi="Times" w:cs="B Traffic"/>
                <w:bCs/>
                <w:sz w:val="24"/>
                <w:rtl/>
              </w:rPr>
              <w:lastRenderedPageBreak/>
              <w:t>با</w:t>
            </w:r>
            <w:r w:rsidRPr="00855308">
              <w:rPr>
                <w:rFonts w:ascii="Times New Roman" w:eastAsia="Times New Roman" w:hAnsi="Times New Roman" w:hint="cs"/>
                <w:bCs/>
                <w:sz w:val="24"/>
                <w:rtl/>
              </w:rPr>
              <w:t> </w:t>
            </w:r>
            <w:r w:rsidRPr="00855308">
              <w:rPr>
                <w:rFonts w:ascii="Times" w:eastAsia="Times New Roman" w:hAnsi="Times" w:cs="B Traffic"/>
                <w:bCs/>
                <w:sz w:val="24"/>
                <w:rtl/>
              </w:rPr>
              <w:t>اهميتي‌ در دوره‌هاي‌ بعد داشته‌ باشد، بايد افشا گردد. در صورتي‌ كه‌ تعيين‌ مبلغ‌ تغيير عملي‌ نباشد، موضوع‌ بايد در يادداشتهاي‌ توضيحي‌ افشا شود.</w:t>
            </w: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tc>
      </w:tr>
    </w:tbl>
    <w:p w:rsidR="00DE0610" w:rsidRDefault="00DE0610"/>
    <w:sectPr w:rsidR="00DE0610" w:rsidSect="00872C7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735" w:rsidRDefault="00B87735" w:rsidP="00E8313F">
      <w:pPr>
        <w:spacing w:after="0" w:line="240" w:lineRule="auto"/>
      </w:pPr>
      <w:r>
        <w:separator/>
      </w:r>
    </w:p>
  </w:endnote>
  <w:endnote w:type="continuationSeparator" w:id="0">
    <w:p w:rsidR="00B87735" w:rsidRDefault="00B87735"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 Traffic">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ASh Yekan bold">
    <w:altName w:val="Courier New"/>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E8313F" w:rsidRDefault="00E8313F">
    <w:pPr>
      <w:pStyle w:val="Footer"/>
      <w:rPr>
        <w:rFonts w:cs="Tahom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735" w:rsidRDefault="00B87735" w:rsidP="00E8313F">
      <w:pPr>
        <w:spacing w:after="0" w:line="240" w:lineRule="auto"/>
      </w:pPr>
      <w:r>
        <w:separator/>
      </w:r>
    </w:p>
  </w:footnote>
  <w:footnote w:type="continuationSeparator" w:id="0">
    <w:p w:rsidR="00B87735" w:rsidRDefault="00B87735"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53" w:rsidRDefault="004718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3F"/>
    <w:rsid w:val="00053AEC"/>
    <w:rsid w:val="001B1F6A"/>
    <w:rsid w:val="001D7378"/>
    <w:rsid w:val="001E339F"/>
    <w:rsid w:val="00216975"/>
    <w:rsid w:val="0042160F"/>
    <w:rsid w:val="00471853"/>
    <w:rsid w:val="00590AAE"/>
    <w:rsid w:val="006146A7"/>
    <w:rsid w:val="00656681"/>
    <w:rsid w:val="00690AD2"/>
    <w:rsid w:val="00855308"/>
    <w:rsid w:val="00872C72"/>
    <w:rsid w:val="00876485"/>
    <w:rsid w:val="00A637A9"/>
    <w:rsid w:val="00B10C77"/>
    <w:rsid w:val="00B87735"/>
    <w:rsid w:val="00B96CE0"/>
    <w:rsid w:val="00CF34F2"/>
    <w:rsid w:val="00DE0610"/>
    <w:rsid w:val="00E8313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character" w:styleId="Hyperlink">
    <w:name w:val="Hyperlink"/>
    <w:basedOn w:val="DefaultParagraphFont"/>
    <w:uiPriority w:val="99"/>
    <w:unhideWhenUsed/>
    <w:rsid w:val="00CF34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character" w:styleId="Hyperlink">
    <w:name w:val="Hyperlink"/>
    <w:basedOn w:val="DefaultParagraphFont"/>
    <w:uiPriority w:val="99"/>
    <w:unhideWhenUsed/>
    <w:rsid w:val="00CF34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yasernoei@yahoo.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faezeh</cp:lastModifiedBy>
  <cp:revision>2</cp:revision>
  <cp:lastPrinted>2020-03-01T08:49:00Z</cp:lastPrinted>
  <dcterms:created xsi:type="dcterms:W3CDTF">2020-03-12T19:28:00Z</dcterms:created>
  <dcterms:modified xsi:type="dcterms:W3CDTF">2020-03-12T19:28:00Z</dcterms:modified>
</cp:coreProperties>
</file>