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9483" w:type="dxa"/>
        <w:tblLook w:val="04A0" w:firstRow="1" w:lastRow="0" w:firstColumn="1" w:lastColumn="0" w:noHBand="0" w:noVBand="1"/>
      </w:tblPr>
      <w:tblGrid>
        <w:gridCol w:w="9483"/>
      </w:tblGrid>
      <w:tr w:rsidR="00E8313F" w:rsidTr="00A637A9">
        <w:trPr>
          <w:trHeight w:val="1030"/>
        </w:trPr>
        <w:tc>
          <w:tcPr>
            <w:tcW w:w="9483" w:type="dxa"/>
          </w:tcPr>
          <w:p w:rsidR="00E8313F" w:rsidRDefault="00E8313F" w:rsidP="00CF34F2">
            <w:pPr>
              <w:rPr>
                <w:rFonts w:cs="Tahoma"/>
                <w:rtl/>
              </w:rPr>
            </w:pPr>
            <w:r w:rsidRPr="00162CF5">
              <w:rPr>
                <w:rFonts w:cs="Tahoma" w:hint="cs"/>
                <w:rtl/>
              </w:rPr>
              <w:t>مقطع تحصیلی:کاردانی</w:t>
            </w:r>
            <w:r w:rsidRPr="00162CF5">
              <w:rPr>
                <w:rFonts w:cs="Tahoma" w:hint="cs"/>
              </w:rPr>
              <w:sym w:font="Wingdings" w:char="F06F"/>
            </w:r>
            <w:r w:rsidRPr="00162CF5">
              <w:rPr>
                <w:rFonts w:cs="Tahoma" w:hint="cs"/>
                <w:rtl/>
              </w:rPr>
              <w:t>کارشناسی</w:t>
            </w:r>
            <w:r w:rsidR="00CF34F2">
              <w:rPr>
                <w:rFonts w:cs="Tahoma" w:hint="cs"/>
              </w:rPr>
              <w:sym w:font="Wingdings" w:char="F0A7"/>
            </w:r>
            <w:r w:rsidRPr="00162CF5">
              <w:rPr>
                <w:rFonts w:cs="Tahoma" w:hint="cs"/>
                <w:rtl/>
              </w:rPr>
              <w:t xml:space="preserve"> رشته:</w:t>
            </w:r>
            <w:r w:rsidR="00CF34F2">
              <w:rPr>
                <w:rFonts w:cs="Tahoma"/>
              </w:rPr>
              <w:t xml:space="preserve"> </w:t>
            </w:r>
            <w:r w:rsidR="00CF34F2">
              <w:rPr>
                <w:rFonts w:cs="Tahoma" w:hint="cs"/>
                <w:rtl/>
              </w:rPr>
              <w:t xml:space="preserve">حسابداری </w:t>
            </w:r>
            <w:r>
              <w:rPr>
                <w:rFonts w:cs="Tahoma" w:hint="cs"/>
                <w:rtl/>
              </w:rPr>
              <w:t>ترم</w:t>
            </w:r>
            <w:r w:rsidR="00CF34F2">
              <w:rPr>
                <w:rFonts w:cs="Tahoma" w:hint="cs"/>
                <w:rtl/>
              </w:rPr>
              <w:t xml:space="preserve">: دوم </w:t>
            </w:r>
            <w:r>
              <w:rPr>
                <w:rFonts w:cs="Tahoma" w:hint="cs"/>
                <w:rtl/>
              </w:rPr>
              <w:t>سال تحصیلی:</w:t>
            </w:r>
            <w:r w:rsidR="00876485">
              <w:rPr>
                <w:rFonts w:cs="Tahoma" w:hint="cs"/>
                <w:rtl/>
              </w:rPr>
              <w:t xml:space="preserve"> </w:t>
            </w:r>
            <w:r>
              <w:rPr>
                <w:rFonts w:cs="Tahoma" w:hint="cs"/>
                <w:rtl/>
              </w:rPr>
              <w:t>1398-</w:t>
            </w:r>
            <w:r w:rsidR="00876485">
              <w:rPr>
                <w:rFonts w:cs="Tahoma" w:hint="cs"/>
                <w:rtl/>
              </w:rPr>
              <w:t xml:space="preserve"> </w:t>
            </w:r>
            <w:r>
              <w:rPr>
                <w:rFonts w:cs="Tahoma" w:hint="cs"/>
                <w:rtl/>
              </w:rPr>
              <w:t>1399</w:t>
            </w:r>
            <w:r w:rsidR="00876485">
              <w:rPr>
                <w:rFonts w:cs="Tahoma" w:hint="cs"/>
                <w:rtl/>
              </w:rPr>
              <w:t xml:space="preserve"> </w:t>
            </w:r>
          </w:p>
          <w:p w:rsidR="00E8313F" w:rsidRDefault="00CF34F2" w:rsidP="00CF34F2">
            <w:pPr>
              <w:rPr>
                <w:rFonts w:cs="Tahoma"/>
                <w:rtl/>
              </w:rPr>
            </w:pPr>
            <w:r>
              <w:rPr>
                <w:rFonts w:cs="Tahoma" w:hint="cs"/>
                <w:rtl/>
              </w:rPr>
              <w:t xml:space="preserve">نام درس: حسابداری مالی  </w:t>
            </w:r>
            <w:r w:rsidR="00E8313F">
              <w:rPr>
                <w:rFonts w:cs="Tahoma" w:hint="cs"/>
                <w:rtl/>
              </w:rPr>
              <w:t xml:space="preserve"> نام ونام خانوادگی مدرس:</w:t>
            </w:r>
            <w:r>
              <w:rPr>
                <w:rFonts w:cs="Tahoma" w:hint="cs"/>
                <w:rtl/>
              </w:rPr>
              <w:t>یاسر نوعی</w:t>
            </w:r>
          </w:p>
          <w:p w:rsidR="00876485" w:rsidRPr="00E8313F" w:rsidRDefault="00876485" w:rsidP="00CF34F2">
            <w:pPr>
              <w:rPr>
                <w:rFonts w:cs="Tahoma"/>
                <w:rtl/>
              </w:rPr>
            </w:pPr>
            <w:r>
              <w:rPr>
                <w:rFonts w:cs="Tahoma" w:hint="cs"/>
                <w:rtl/>
              </w:rPr>
              <w:t xml:space="preserve">آدرس </w:t>
            </w:r>
            <w:r>
              <w:rPr>
                <w:rFonts w:cs="Tahoma"/>
              </w:rPr>
              <w:t>email</w:t>
            </w:r>
            <w:r>
              <w:rPr>
                <w:rFonts w:cs="Tahoma" w:hint="cs"/>
                <w:rtl/>
              </w:rPr>
              <w:t>مدرس</w:t>
            </w:r>
            <w:r w:rsidR="00CF34F2">
              <w:rPr>
                <w:rFonts w:cs="Tahoma"/>
              </w:rPr>
              <w:t xml:space="preserve">    </w:t>
            </w:r>
            <w:hyperlink r:id="rId7" w:history="1">
              <w:r w:rsidR="00CF34F2" w:rsidRPr="00994ADF">
                <w:rPr>
                  <w:rStyle w:val="Hyperlink"/>
                  <w:rFonts w:cs="Tahoma"/>
                </w:rPr>
                <w:t>yasernoei@yahoo.com</w:t>
              </w:r>
            </w:hyperlink>
            <w:r w:rsidR="00CF34F2">
              <w:rPr>
                <w:rFonts w:cs="Tahoma"/>
              </w:rPr>
              <w:t xml:space="preserve"> </w:t>
            </w:r>
            <w:r>
              <w:rPr>
                <w:rFonts w:cs="Tahoma" w:hint="cs"/>
                <w:rtl/>
              </w:rPr>
              <w:t>تلفن همراه مدرس</w:t>
            </w:r>
            <w:r w:rsidR="00CF34F2">
              <w:rPr>
                <w:rFonts w:cs="Tahoma" w:hint="cs"/>
                <w:rtl/>
              </w:rPr>
              <w:t>: 09125943073</w:t>
            </w:r>
          </w:p>
        </w:tc>
      </w:tr>
      <w:tr w:rsidR="00E8313F" w:rsidTr="00A637A9">
        <w:trPr>
          <w:trHeight w:val="881"/>
        </w:trPr>
        <w:tc>
          <w:tcPr>
            <w:tcW w:w="9483" w:type="dxa"/>
          </w:tcPr>
          <w:p w:rsidR="00E8313F" w:rsidRDefault="00CF34F2" w:rsidP="00727B73">
            <w:pPr>
              <w:rPr>
                <w:rFonts w:cs="Tahoma"/>
                <w:rtl/>
              </w:rPr>
            </w:pPr>
            <w:r>
              <w:rPr>
                <w:rFonts w:cs="Tahoma" w:hint="cs"/>
                <w:rtl/>
              </w:rPr>
              <w:t>جزوه درس</w:t>
            </w:r>
            <w:r>
              <w:rPr>
                <w:rFonts w:cs="Tahoma"/>
              </w:rPr>
              <w:t xml:space="preserve"> </w:t>
            </w:r>
            <w:r>
              <w:rPr>
                <w:rFonts w:cs="Tahoma" w:hint="cs"/>
                <w:rtl/>
              </w:rPr>
              <w:t xml:space="preserve"> حسابداری مالی </w:t>
            </w:r>
            <w:r w:rsidR="00E8313F">
              <w:rPr>
                <w:rFonts w:cs="Tahoma" w:hint="cs"/>
                <w:rtl/>
              </w:rPr>
              <w:t xml:space="preserve">مربوط به هفته  :  </w:t>
            </w:r>
            <w:r w:rsidR="00727B73">
              <w:rPr>
                <w:rFonts w:cs="Tahoma" w:hint="cs"/>
                <w:rtl/>
              </w:rPr>
              <w:t>پنجم</w:t>
            </w:r>
            <w:r w:rsidR="00E8313F">
              <w:rPr>
                <w:rFonts w:cs="Tahoma" w:hint="cs"/>
                <w:rtl/>
              </w:rPr>
              <w:t xml:space="preserve"> </w:t>
            </w:r>
          </w:p>
          <w:p w:rsidR="00E8313F" w:rsidRDefault="00E8313F" w:rsidP="00CF34F2">
            <w:pPr>
              <w:tabs>
                <w:tab w:val="right" w:pos="926"/>
              </w:tabs>
              <w:rPr>
                <w:rFonts w:cs="Tahoma"/>
                <w:rtl/>
              </w:rPr>
            </w:pPr>
            <w:r>
              <w:rPr>
                <w:rFonts w:cs="Tahoma" w:hint="cs"/>
                <w:rtl/>
              </w:rPr>
              <w:t xml:space="preserve"> </w:t>
            </w:r>
            <w:r>
              <w:rPr>
                <w:rFonts w:cs="Tahoma"/>
              </w:rPr>
              <w:t>text</w:t>
            </w:r>
            <w:r>
              <w:rPr>
                <w:rFonts w:cs="Tahoma" w:hint="cs"/>
                <w:rtl/>
              </w:rPr>
              <w:t>: دارد</w:t>
            </w:r>
            <w:r>
              <w:rPr>
                <w:rFonts w:cs="Tahoma"/>
              </w:rPr>
              <w:t xml:space="preserve"> </w:t>
            </w:r>
            <w:r w:rsidR="00CF34F2">
              <w:rPr>
                <w:rFonts w:cs="Tahoma" w:hint="cs"/>
              </w:rPr>
              <w:sym w:font="Wingdings" w:char="F0A7"/>
            </w:r>
            <w:r>
              <w:rPr>
                <w:rFonts w:cs="Tahoma" w:hint="cs"/>
                <w:rtl/>
              </w:rPr>
              <w:t>ندارد</w:t>
            </w:r>
            <w:r>
              <w:rPr>
                <w:rFonts w:cs="Tahoma" w:hint="cs"/>
              </w:rPr>
              <w:sym w:font="Wingdings" w:char="F0A8"/>
            </w:r>
            <w:r>
              <w:rPr>
                <w:rFonts w:cs="Tahoma" w:hint="cs"/>
                <w:rtl/>
              </w:rPr>
              <w:t xml:space="preserve">                      </w:t>
            </w:r>
            <w:r>
              <w:rPr>
                <w:rFonts w:cs="Tahoma"/>
              </w:rPr>
              <w:t>voice</w:t>
            </w:r>
            <w:r>
              <w:rPr>
                <w:rFonts w:cs="Tahoma" w:hint="cs"/>
                <w:rtl/>
              </w:rPr>
              <w:t>:دارد</w:t>
            </w:r>
            <w:r>
              <w:rPr>
                <w:rFonts w:cs="Tahoma" w:hint="cs"/>
              </w:rPr>
              <w:sym w:font="Wingdings" w:char="F0A8"/>
            </w:r>
            <w:r>
              <w:rPr>
                <w:rFonts w:cs="Tahoma" w:hint="cs"/>
                <w:rtl/>
              </w:rPr>
              <w:t xml:space="preserve"> ندارد</w:t>
            </w:r>
            <w:r w:rsidR="00CF34F2">
              <w:rPr>
                <w:rFonts w:cs="Tahoma" w:hint="cs"/>
              </w:rPr>
              <w:sym w:font="Wingdings" w:char="F0A7"/>
            </w:r>
            <w:r>
              <w:rPr>
                <w:rFonts w:cs="Tahoma" w:hint="cs"/>
                <w:rtl/>
              </w:rPr>
              <w:t xml:space="preserve">                         </w:t>
            </w:r>
            <w:r>
              <w:rPr>
                <w:rFonts w:cs="Tahoma"/>
              </w:rPr>
              <w:t>power point</w:t>
            </w:r>
            <w:r>
              <w:rPr>
                <w:rFonts w:cs="Tahoma" w:hint="cs"/>
                <w:rtl/>
              </w:rPr>
              <w:t>:دارد</w:t>
            </w:r>
            <w:r>
              <w:rPr>
                <w:rFonts w:cs="Tahoma" w:hint="cs"/>
              </w:rPr>
              <w:sym w:font="Wingdings" w:char="F0A8"/>
            </w:r>
            <w:r>
              <w:rPr>
                <w:rFonts w:cs="Tahoma" w:hint="cs"/>
                <w:rtl/>
              </w:rPr>
              <w:t xml:space="preserve">  ندارد</w:t>
            </w:r>
            <w:r w:rsidR="00CF34F2">
              <w:rPr>
                <w:rFonts w:cs="Tahoma" w:hint="cs"/>
              </w:rPr>
              <w:sym w:font="Wingdings" w:char="F0A7"/>
            </w:r>
          </w:p>
          <w:p w:rsidR="00216975" w:rsidRDefault="00216975">
            <w:pPr>
              <w:rPr>
                <w:rFonts w:cs="Tahoma"/>
                <w:rtl/>
              </w:rPr>
            </w:pPr>
            <w:r>
              <w:rPr>
                <w:rFonts w:cs="Tahoma" w:hint="cs"/>
                <w:rtl/>
              </w:rPr>
              <w:t>تلفن همراه مدیر گروه : ............................................</w:t>
            </w:r>
          </w:p>
          <w:p w:rsidR="00E8313F" w:rsidRPr="00E8313F" w:rsidRDefault="00E8313F">
            <w:pPr>
              <w:rPr>
                <w:rFonts w:cs="Tahoma"/>
                <w:rtl/>
              </w:rPr>
            </w:pPr>
            <w:r>
              <w:rPr>
                <w:rFonts w:cs="Tahoma" w:hint="cs"/>
                <w:rtl/>
              </w:rPr>
              <w:t xml:space="preserve">                                  </w:t>
            </w:r>
          </w:p>
        </w:tc>
      </w:tr>
      <w:tr w:rsidR="00E8313F" w:rsidTr="00A637A9">
        <w:trPr>
          <w:trHeight w:val="6925"/>
        </w:trPr>
        <w:tc>
          <w:tcPr>
            <w:tcW w:w="9483" w:type="dxa"/>
          </w:tcPr>
          <w:p w:rsidR="00E8313F" w:rsidRDefault="00E8313F">
            <w:pPr>
              <w:rPr>
                <w:rtl/>
              </w:rPr>
            </w:pPr>
          </w:p>
          <w:p w:rsidR="00727B73" w:rsidRPr="00001C95" w:rsidRDefault="00727B73" w:rsidP="00727B73">
            <w:pPr>
              <w:pStyle w:val="Heading1"/>
              <w:bidi/>
              <w:spacing w:before="160"/>
              <w:outlineLvl w:val="0"/>
              <w:rPr>
                <w:rFonts w:cs="B Zar"/>
                <w:rtl/>
              </w:rPr>
            </w:pPr>
            <w:r w:rsidRPr="00001C95">
              <w:rPr>
                <w:rFonts w:cs="B Zar"/>
                <w:rtl/>
              </w:rPr>
              <w:t>تعديلات‌ سنواتي‌</w:t>
            </w:r>
          </w:p>
          <w:p w:rsidR="00727B73" w:rsidRPr="0097032D" w:rsidRDefault="00727B73" w:rsidP="00727B73">
            <w:pPr>
              <w:pStyle w:val="1Lotus"/>
              <w:bidi/>
              <w:ind w:right="0"/>
              <w:rPr>
                <w:rFonts w:cs="B Lotus"/>
                <w:rtl/>
              </w:rPr>
            </w:pPr>
            <w:r w:rsidRPr="0097032D">
              <w:rPr>
                <w:rFonts w:cs="B Lotus"/>
                <w:rtl/>
              </w:rPr>
              <w:tab/>
              <w:t xml:space="preserve">تعديلات‌ سنواتي‌ يعني‌ اقلام‌ مربوط‌ به‌ سنوات‌ قبل‌ كه‌ در تعديل‌ مانده‌ سود (زيان‌) انباشته‌ ابتداي‌ دوره‌ منظور مي‌گردد، به‌ اقلامي‌ محدود مي‌شود كه‌ از </w:t>
            </w:r>
            <w:r w:rsidRPr="0097032D">
              <w:rPr>
                <w:rFonts w:cs="B Lotus" w:hint="cs"/>
                <w:rtl/>
              </w:rPr>
              <w:t>”</w:t>
            </w:r>
            <w:r>
              <w:rPr>
                <w:rFonts w:ascii="Times New Roman" w:hAnsi="Times New Roman" w:cs="Times New Roman" w:hint="cs"/>
                <w:rtl/>
              </w:rPr>
              <w:t> </w:t>
            </w:r>
            <w:r w:rsidRPr="0097032D">
              <w:rPr>
                <w:rFonts w:cs="B Lotus"/>
                <w:rtl/>
              </w:rPr>
              <w:t>تغيير در رويه‌ حسابداري‌</w:t>
            </w:r>
            <w:r w:rsidRPr="0097032D">
              <w:rPr>
                <w:rFonts w:cs="B Lotus" w:hint="cs"/>
                <w:rtl/>
              </w:rPr>
              <w:t xml:space="preserve">“ </w:t>
            </w:r>
            <w:r w:rsidRPr="0097032D">
              <w:rPr>
                <w:rFonts w:cs="B Lotus"/>
                <w:rtl/>
              </w:rPr>
              <w:t>و</w:t>
            </w:r>
            <w:r w:rsidRPr="0097032D">
              <w:rPr>
                <w:rFonts w:cs="B Lotus" w:hint="cs"/>
                <w:rtl/>
              </w:rPr>
              <w:t xml:space="preserve"> </w:t>
            </w:r>
            <w:r w:rsidRPr="0097032D">
              <w:rPr>
                <w:rFonts w:cs="B Lotus" w:hint="eastAsia"/>
                <w:rtl/>
              </w:rPr>
              <w:t>”</w:t>
            </w:r>
            <w:r>
              <w:rPr>
                <w:rFonts w:ascii="Times New Roman" w:hAnsi="Times New Roman" w:cs="Times New Roman" w:hint="cs"/>
                <w:rtl/>
              </w:rPr>
              <w:t> </w:t>
            </w:r>
            <w:r w:rsidRPr="0097032D">
              <w:rPr>
                <w:rFonts w:cs="B Lotus"/>
                <w:rtl/>
              </w:rPr>
              <w:t>اصلاح‌ اشتباه‌</w:t>
            </w:r>
            <w:r w:rsidRPr="0097032D">
              <w:rPr>
                <w:rFonts w:cs="B Lotus" w:hint="cs"/>
                <w:rtl/>
              </w:rPr>
              <w:t>“</w:t>
            </w:r>
            <w:r w:rsidRPr="0097032D">
              <w:rPr>
                <w:rFonts w:cs="B Lotus"/>
                <w:rtl/>
              </w:rPr>
              <w:t xml:space="preserve"> ناشي‌ گردد.</w:t>
            </w:r>
          </w:p>
          <w:p w:rsidR="00727B73" w:rsidRPr="00517AEE" w:rsidRDefault="00727B73" w:rsidP="00727B73">
            <w:pPr>
              <w:pStyle w:val="1Traffic"/>
              <w:bidi/>
              <w:ind w:right="0"/>
              <w:rPr>
                <w:rFonts w:cs="B Traffic"/>
                <w:rtl/>
              </w:rPr>
            </w:pPr>
            <w:r w:rsidRPr="00517AEE">
              <w:rPr>
                <w:rFonts w:cs="B Traffic"/>
                <w:rtl/>
              </w:rPr>
              <w:tab/>
              <w:t>اثر تعديلات‌ سنواتي‌ بايد از طريق‌ اصلاح‌ مانده‌ سود (زيان‌) انباشته‌ ابتداي‌ دوره‌ در صورتهاي‌ مالي‌ منعكس‌ گردد. اقلام‌ مقايسه‌اي‌ صورتهاي‌ مالي‌ نيز بايد ارائه‌ مجدد شود، مگر آنكه‌</w:t>
            </w:r>
            <w:r w:rsidRPr="00517AEE">
              <w:rPr>
                <w:rFonts w:cs="B Traffic" w:hint="cs"/>
                <w:rtl/>
              </w:rPr>
              <w:t xml:space="preserve"> </w:t>
            </w:r>
            <w:r w:rsidRPr="00517AEE">
              <w:rPr>
                <w:rFonts w:cs="B Traffic"/>
                <w:rtl/>
              </w:rPr>
              <w:t xml:space="preserve">اين‌ امر عملي‌ نباشد. در چنين‌ شرايطي‌ موضوع‌ بايد در يادداشتهاي‌ توضيحي‌ افشا شود. </w:t>
            </w:r>
          </w:p>
          <w:p w:rsidR="00727B73" w:rsidRPr="00001C95" w:rsidRDefault="00727B73" w:rsidP="00727B73">
            <w:pPr>
              <w:pStyle w:val="Heading2"/>
              <w:bidi/>
              <w:outlineLvl w:val="1"/>
              <w:rPr>
                <w:rFonts w:cs="B Zar"/>
                <w:rtl/>
              </w:rPr>
            </w:pPr>
            <w:r w:rsidRPr="00001C95">
              <w:rPr>
                <w:rFonts w:cs="B Zar"/>
                <w:rtl/>
              </w:rPr>
              <w:t>تغيير در رويه‌ حسابداري‌</w:t>
            </w:r>
          </w:p>
          <w:p w:rsidR="00727B73" w:rsidRPr="0097032D" w:rsidRDefault="00727B73" w:rsidP="00727B73">
            <w:pPr>
              <w:pStyle w:val="1Lotus"/>
              <w:bidi/>
              <w:ind w:right="0"/>
              <w:rPr>
                <w:rFonts w:cs="B Lotus"/>
                <w:rtl/>
              </w:rPr>
            </w:pPr>
            <w:r w:rsidRPr="0097032D">
              <w:rPr>
                <w:rFonts w:cs="B Lotus"/>
                <w:rtl/>
              </w:rPr>
              <w:tab/>
              <w:t>يكي‌ از خصوصيات‌ كيفي‌ صورتهاي‌ مالي‌ قابل‌ مقايسه‌ بودن‌ آن‌ مي‌باشد. براي‌ نيل‌ به‌ اين‌ خصوصيت‌، ثبات‌ رويه‌ در نحوه‌ عمل‌ حسابداري‌ طي‌ هر</w:t>
            </w:r>
            <w:r>
              <w:rPr>
                <w:rFonts w:ascii="Times New Roman" w:hAnsi="Times New Roman" w:cs="Times New Roman" w:hint="cs"/>
                <w:rtl/>
              </w:rPr>
              <w:t> </w:t>
            </w:r>
            <w:r w:rsidRPr="0097032D">
              <w:rPr>
                <w:rFonts w:cs="B Lotus"/>
                <w:rtl/>
              </w:rPr>
              <w:t>دوره‌ مالي‌ و نيز از يك‌ دوره‌ مالي‌ به‌ دوره‌ مالي‌ بعد ضروري‌ است‌. از اينرو، نبايد در رويه‌هاي‌ حسابداري‌ تغييري‌ صورت‌ گيرد مگر اينكه‌ به‌ علت‌ رجحان‌ رويه‌ جديد بر رويه‌ پيشين‌، از</w:t>
            </w:r>
            <w:r>
              <w:rPr>
                <w:rFonts w:ascii="Times New Roman" w:hAnsi="Times New Roman" w:cs="Times New Roman" w:hint="cs"/>
                <w:rtl/>
              </w:rPr>
              <w:t> </w:t>
            </w:r>
            <w:r w:rsidRPr="0097032D">
              <w:rPr>
                <w:rFonts w:cs="B Lotus"/>
                <w:rtl/>
              </w:rPr>
              <w:t>نظر ارائـه‌ مطلوب‌تر صورتهاي‌ مالي‌ واحد تجاري‌، تغيير در رويه‌ حسابداري‌ قابل‌ توجيه‌ باشد يا اينكه‌ تغيير به</w:t>
            </w:r>
            <w:r>
              <w:rPr>
                <w:rFonts w:ascii="Times New Roman" w:hAnsi="Times New Roman" w:cs="Times New Roman" w:hint="cs"/>
                <w:rtl/>
              </w:rPr>
              <w:t> </w:t>
            </w:r>
            <w:r w:rsidRPr="0097032D">
              <w:rPr>
                <w:rFonts w:cs="B Lotus"/>
                <w:rtl/>
              </w:rPr>
              <w:t>موجب‌ قوانين‌ آمره‌ يا استانداردهاي‌ حسابداري‌ جديد، الزامي‌ شود.</w:t>
            </w:r>
          </w:p>
          <w:p w:rsidR="00727B73" w:rsidRDefault="00727B73" w:rsidP="00727B73">
            <w:pPr>
              <w:pStyle w:val="1Lotus"/>
              <w:bidi/>
              <w:ind w:left="0" w:right="0" w:firstLine="0"/>
              <w:rPr>
                <w:rFonts w:cs="B Lotus" w:hint="cs"/>
                <w:rtl/>
              </w:rPr>
            </w:pPr>
            <w:r w:rsidRPr="0097032D">
              <w:rPr>
                <w:rFonts w:cs="B Lotus"/>
                <w:rtl/>
              </w:rPr>
              <w:tab/>
              <w:t>چنانچه‌ در رويه‌ حسابداري‌ تغييري‌ صورت‌ گيرد، ارقام‌ مربوط‌ به‌ سال‌ جاري‌، برمبناي‌ رويه‌ جديد منعكس‌ و ارقام‌ مقايسه‌اي‌ سنوات‌ قبل‌ نيز برمبناي‌ رويه‌ جديد ارائـه‌ مجدد مي‌شود. تعديلات‌ مزبور بايد از طريق‌ ارائـه‌ مجدد ارقام‌ سالهاي‌ قبل‌ به</w:t>
            </w:r>
            <w:r>
              <w:rPr>
                <w:rFonts w:ascii="Times New Roman" w:hAnsi="Times New Roman" w:cs="Times New Roman" w:hint="cs"/>
                <w:rtl/>
              </w:rPr>
              <w:t> </w:t>
            </w:r>
            <w:r w:rsidRPr="0097032D">
              <w:rPr>
                <w:rFonts w:cs="B Lotus"/>
                <w:rtl/>
              </w:rPr>
              <w:t>حساب‌ گرفته‌ شود، درنتيجه‌، مانده‌ سود (زيان‌) انباشته‌ ابتداي‌ دوره‌ نيز بدين‌ ترتيب‌ تعديل‌ خواهد شد. اگر به‌ دليل‌ عملي‌ نبودن‌، ارقام‌ خلاصه‌هاي‌</w:t>
            </w:r>
            <w:r w:rsidRPr="0097032D">
              <w:rPr>
                <w:rFonts w:cs="B Lotus" w:hint="cs"/>
                <w:rtl/>
              </w:rPr>
              <w:br/>
            </w:r>
            <w:r w:rsidRPr="0097032D">
              <w:rPr>
                <w:rFonts w:cs="B Lotus"/>
                <w:rtl/>
              </w:rPr>
              <w:t xml:space="preserve">چندين‌ ساله‌، جهت‌ انعكاس‌ تغيير در رويه‌ حسابداري‌، ارائـه‌ مجدد نشود، موضوع‌ افشا مي‌گردد. </w:t>
            </w:r>
          </w:p>
          <w:p w:rsidR="00727B73" w:rsidRPr="0097032D" w:rsidRDefault="00727B73" w:rsidP="00727B73">
            <w:pPr>
              <w:pStyle w:val="1Lotus"/>
              <w:bidi/>
              <w:ind w:left="0" w:right="0" w:firstLine="0"/>
              <w:rPr>
                <w:rFonts w:cs="B Lotus"/>
                <w:rtl/>
              </w:rPr>
            </w:pPr>
          </w:p>
          <w:p w:rsidR="00727B73" w:rsidRPr="00001C95" w:rsidRDefault="00727B73" w:rsidP="00727B73">
            <w:pPr>
              <w:pStyle w:val="Heading2"/>
              <w:bidi/>
              <w:outlineLvl w:val="1"/>
              <w:rPr>
                <w:rFonts w:cs="B Zar"/>
                <w:rtl/>
              </w:rPr>
            </w:pPr>
            <w:r w:rsidRPr="00001C95">
              <w:rPr>
                <w:rFonts w:cs="B Zar"/>
                <w:rtl/>
              </w:rPr>
              <w:t xml:space="preserve">اصلاح‌ اشتباه‌ </w:t>
            </w:r>
          </w:p>
          <w:p w:rsidR="00727B73" w:rsidRPr="0097032D" w:rsidRDefault="00727B73" w:rsidP="00727B73">
            <w:pPr>
              <w:pStyle w:val="1LotusBeFeSatr"/>
              <w:jc w:val="lowKashida"/>
              <w:rPr>
                <w:rFonts w:cs="B Lotus"/>
                <w:rtl/>
              </w:rPr>
            </w:pPr>
            <w:r w:rsidRPr="0097032D">
              <w:rPr>
                <w:rFonts w:cs="B Lotus"/>
                <w:rtl/>
              </w:rPr>
              <w:tab/>
              <w:t>ممكن‌ است‌ در دوره‌ جاري‌ اشتباهاتي‌ مربوط‌ به‌ صورتهاي‌ مالي‌ يك‌ يا چند دوره‌ مالي‌ گذشته‌ كشف‌ گردد. اين‌ اشتباهات‌ مي‌تواند ازجمله‌، ناشي</w:t>
            </w:r>
            <w:r>
              <w:rPr>
                <w:rFonts w:ascii="Times New Roman" w:hAnsi="Times New Roman" w:cs="Times New Roman" w:hint="cs"/>
                <w:rtl/>
              </w:rPr>
              <w:t> </w:t>
            </w:r>
            <w:r w:rsidRPr="0097032D">
              <w:rPr>
                <w:rFonts w:cs="B Lotus"/>
                <w:rtl/>
              </w:rPr>
              <w:t>از موارد زير باشد:</w:t>
            </w:r>
          </w:p>
          <w:p w:rsidR="00727B73" w:rsidRPr="0097032D" w:rsidRDefault="00727B73" w:rsidP="00727B73">
            <w:pPr>
              <w:pStyle w:val="1LotusAlef"/>
              <w:bidi/>
              <w:rPr>
                <w:rFonts w:cs="B Lotus"/>
                <w:rtl/>
              </w:rPr>
            </w:pPr>
            <w:r w:rsidRPr="0097032D">
              <w:rPr>
                <w:rFonts w:cs="B Lotus"/>
                <w:rtl/>
              </w:rPr>
              <w:t>الف</w:t>
            </w:r>
            <w:r w:rsidRPr="0097032D">
              <w:rPr>
                <w:rFonts w:cs="B Lotus" w:hint="cs"/>
                <w:sz w:val="12"/>
                <w:szCs w:val="14"/>
                <w:rtl/>
              </w:rPr>
              <w:t xml:space="preserve"> </w:t>
            </w:r>
            <w:r w:rsidRPr="0097032D">
              <w:rPr>
                <w:rFonts w:cs="B Lotus"/>
                <w:rtl/>
              </w:rPr>
              <w:t>‌.</w:t>
            </w:r>
            <w:r w:rsidRPr="0097032D">
              <w:rPr>
                <w:rFonts w:cs="B Lotus"/>
                <w:rtl/>
              </w:rPr>
              <w:tab/>
              <w:t>اشتباهات‌ رياضي‌،</w:t>
            </w:r>
          </w:p>
          <w:p w:rsidR="00727B73" w:rsidRPr="0097032D" w:rsidRDefault="00727B73" w:rsidP="00727B73">
            <w:pPr>
              <w:pStyle w:val="1LotusAlef"/>
              <w:bidi/>
              <w:rPr>
                <w:rFonts w:cs="B Lotus"/>
                <w:rtl/>
              </w:rPr>
            </w:pPr>
            <w:r w:rsidRPr="0097032D">
              <w:rPr>
                <w:rFonts w:cs="B Lotus"/>
                <w:rtl/>
              </w:rPr>
              <w:t>ب‌</w:t>
            </w:r>
            <w:r w:rsidRPr="0097032D">
              <w:rPr>
                <w:rFonts w:cs="B Lotus" w:hint="cs"/>
                <w:rtl/>
              </w:rPr>
              <w:tab/>
            </w:r>
            <w:r w:rsidRPr="0097032D">
              <w:rPr>
                <w:rFonts w:cs="B Lotus"/>
                <w:rtl/>
              </w:rPr>
              <w:t>.</w:t>
            </w:r>
            <w:r w:rsidRPr="0097032D">
              <w:rPr>
                <w:rFonts w:cs="B Lotus"/>
                <w:rtl/>
              </w:rPr>
              <w:tab/>
              <w:t>اشتباه‌ در بكارگيري‌ رويه‌هاي‌ حسابداري‌،</w:t>
            </w:r>
          </w:p>
          <w:p w:rsidR="00727B73" w:rsidRPr="0097032D" w:rsidRDefault="00727B73" w:rsidP="00727B73">
            <w:pPr>
              <w:pStyle w:val="1LotusAlef"/>
              <w:bidi/>
              <w:rPr>
                <w:rFonts w:cs="B Lotus"/>
                <w:rtl/>
              </w:rPr>
            </w:pPr>
            <w:r w:rsidRPr="0097032D">
              <w:rPr>
                <w:rFonts w:cs="B Lotus"/>
                <w:rtl/>
              </w:rPr>
              <w:t>ج</w:t>
            </w:r>
            <w:r w:rsidRPr="0097032D">
              <w:rPr>
                <w:rFonts w:cs="B Lotus" w:hint="cs"/>
                <w:rtl/>
              </w:rPr>
              <w:tab/>
            </w:r>
            <w:r w:rsidRPr="0097032D">
              <w:rPr>
                <w:rFonts w:cs="B Lotus"/>
                <w:rtl/>
              </w:rPr>
              <w:t>‌.</w:t>
            </w:r>
            <w:r w:rsidRPr="0097032D">
              <w:rPr>
                <w:rFonts w:cs="B Lotus"/>
                <w:rtl/>
              </w:rPr>
              <w:tab/>
              <w:t>تعبير نادرست‌ يا ناديده‌ گرفتن‌ واقعيتهاي‌ موجود در زمان‌ تهيه‌ صورتهاي‌ مالي‌،</w:t>
            </w:r>
          </w:p>
          <w:p w:rsidR="00727B73" w:rsidRPr="0097032D" w:rsidRDefault="00727B73" w:rsidP="00727B73">
            <w:pPr>
              <w:pStyle w:val="1LotusAlef"/>
              <w:bidi/>
              <w:rPr>
                <w:rFonts w:cs="B Lotus"/>
                <w:rtl/>
              </w:rPr>
            </w:pPr>
            <w:r w:rsidRPr="0097032D">
              <w:rPr>
                <w:rFonts w:cs="B Lotus"/>
                <w:rtl/>
              </w:rPr>
              <w:t>د</w:t>
            </w:r>
            <w:r w:rsidRPr="0097032D">
              <w:rPr>
                <w:rFonts w:cs="B Lotus" w:hint="cs"/>
                <w:rtl/>
              </w:rPr>
              <w:tab/>
            </w:r>
            <w:r w:rsidRPr="0097032D">
              <w:rPr>
                <w:rFonts w:cs="B Lotus"/>
                <w:rtl/>
              </w:rPr>
              <w:t>.</w:t>
            </w:r>
            <w:r w:rsidRPr="0097032D">
              <w:rPr>
                <w:rFonts w:cs="B Lotus"/>
                <w:rtl/>
              </w:rPr>
              <w:tab/>
              <w:t>تغيير از يك‌ رويه‌ غير</w:t>
            </w:r>
            <w:r>
              <w:rPr>
                <w:rFonts w:ascii="Times New Roman" w:hAnsi="Times New Roman" w:cs="Times New Roman" w:hint="cs"/>
                <w:rtl/>
              </w:rPr>
              <w:t> </w:t>
            </w:r>
            <w:r w:rsidRPr="0097032D">
              <w:rPr>
                <w:rFonts w:cs="B Lotus"/>
                <w:rtl/>
              </w:rPr>
              <w:t>استاندارد حسابداري‌ به‌ يك‌ رويه‌ استاندارد حسابداري‌، و</w:t>
            </w:r>
          </w:p>
          <w:p w:rsidR="00727B73" w:rsidRPr="0097032D" w:rsidRDefault="00727B73" w:rsidP="00727B73">
            <w:pPr>
              <w:pStyle w:val="1LotusAlef"/>
              <w:bidi/>
              <w:rPr>
                <w:rFonts w:cs="B Lotus"/>
                <w:rtl/>
              </w:rPr>
            </w:pPr>
            <w:r w:rsidRPr="0097032D">
              <w:rPr>
                <w:rFonts w:cs="B Lotus" w:hint="cs"/>
                <w:rtl/>
              </w:rPr>
              <w:t>ﻫ</w:t>
            </w:r>
            <w:r w:rsidRPr="0097032D">
              <w:rPr>
                <w:rFonts w:cs="B Lotus" w:hint="cs"/>
                <w:rtl/>
              </w:rPr>
              <w:tab/>
            </w:r>
            <w:r w:rsidRPr="0097032D">
              <w:rPr>
                <w:rFonts w:cs="B Lotus"/>
                <w:rtl/>
              </w:rPr>
              <w:t>.</w:t>
            </w:r>
            <w:r w:rsidRPr="0097032D">
              <w:rPr>
                <w:rFonts w:cs="B Lotus"/>
                <w:rtl/>
              </w:rPr>
              <w:tab/>
              <w:t>موارد تقلب‌.</w:t>
            </w:r>
          </w:p>
          <w:p w:rsidR="00727B73" w:rsidRPr="0097032D" w:rsidRDefault="00727B73" w:rsidP="00727B73">
            <w:pPr>
              <w:pStyle w:val="1LotusZir"/>
              <w:jc w:val="lowKashida"/>
              <w:rPr>
                <w:rFonts w:cs="B Lotus"/>
                <w:rtl/>
              </w:rPr>
            </w:pPr>
            <w:r w:rsidRPr="0097032D">
              <w:rPr>
                <w:rFonts w:cs="B Lotus"/>
                <w:rtl/>
              </w:rPr>
              <w:t>اصلاح‌ اين‌ اشتباهات‌ در صورتي‌ كه‌ با</w:t>
            </w:r>
            <w:r>
              <w:rPr>
                <w:rFonts w:ascii="Times New Roman" w:hAnsi="Times New Roman" w:cs="Times New Roman" w:hint="cs"/>
                <w:rtl/>
              </w:rPr>
              <w:t> </w:t>
            </w:r>
            <w:r w:rsidRPr="0097032D">
              <w:rPr>
                <w:rFonts w:cs="B Lotus"/>
                <w:rtl/>
              </w:rPr>
              <w:t>اهميت‌ نباشد، در سود يا زيان‌ خالص‌ دوره‌ جاري‌ منظور مي‌گردد.</w:t>
            </w:r>
          </w:p>
          <w:p w:rsidR="00727B73" w:rsidRPr="0097032D" w:rsidRDefault="00727B73" w:rsidP="00727B73">
            <w:pPr>
              <w:pStyle w:val="1Lotus"/>
              <w:bidi/>
              <w:ind w:right="0"/>
              <w:rPr>
                <w:rFonts w:cs="B Lotus"/>
                <w:rtl/>
              </w:rPr>
            </w:pPr>
            <w:r w:rsidRPr="0097032D">
              <w:rPr>
                <w:rFonts w:cs="B Lotus"/>
                <w:rtl/>
              </w:rPr>
              <w:tab/>
              <w:t>در مواردي‌ ممكن‌ است‌ صورتهاي‌ مالي‌ منتشر</w:t>
            </w:r>
            <w:r>
              <w:rPr>
                <w:rFonts w:ascii="Times New Roman" w:hAnsi="Times New Roman" w:cs="Times New Roman" w:hint="cs"/>
                <w:rtl/>
              </w:rPr>
              <w:t> </w:t>
            </w:r>
            <w:r w:rsidRPr="0097032D">
              <w:rPr>
                <w:rFonts w:cs="B Lotus"/>
                <w:rtl/>
              </w:rPr>
              <w:t>شده‌ يك‌ يا چند دوره‌ قبل‌ شامل‌ اشتباهات‌ با</w:t>
            </w:r>
            <w:r>
              <w:rPr>
                <w:rFonts w:ascii="Times New Roman" w:hAnsi="Times New Roman" w:cs="Times New Roman" w:hint="cs"/>
                <w:rtl/>
              </w:rPr>
              <w:t> </w:t>
            </w:r>
            <w:r w:rsidRPr="0097032D">
              <w:rPr>
                <w:rFonts w:cs="B Lotus"/>
                <w:rtl/>
              </w:rPr>
              <w:t>اهميتي‌ باشد كه‌ تصوير مطلوب‌ را مخدوش‌ و در</w:t>
            </w:r>
            <w:r>
              <w:rPr>
                <w:rFonts w:ascii="Times New Roman" w:hAnsi="Times New Roman" w:cs="Times New Roman" w:hint="cs"/>
                <w:rtl/>
              </w:rPr>
              <w:t> </w:t>
            </w:r>
            <w:r w:rsidRPr="0097032D">
              <w:rPr>
                <w:rFonts w:cs="B Lotus"/>
                <w:rtl/>
              </w:rPr>
              <w:t>نتيجه‌ قابليت‌ اتكاي‌ صورتهاي‌ مالي‌ مزبور را كاهش‌ دهد. اصلاح‌ چنين‌ اشتباهاتي‌ نبايد از طريق‌ منظور كردن‌ آن‌ در سود و زيان‌ سال‌ جاري‌ انجام‌ گيرد، بلكه‌ بايد با ارائـه‌ مجدد ارقام‌ صورتهاي‌ مالي‌ سال‌(هاي‌) قبل‌ به</w:t>
            </w:r>
            <w:r>
              <w:rPr>
                <w:rFonts w:ascii="Times New Roman" w:hAnsi="Times New Roman" w:cs="Times New Roman" w:hint="cs"/>
                <w:rtl/>
              </w:rPr>
              <w:t> </w:t>
            </w:r>
            <w:r w:rsidRPr="0097032D">
              <w:rPr>
                <w:rFonts w:cs="B Lotus"/>
                <w:rtl/>
              </w:rPr>
              <w:t>چنين‌ منظوري‌ دست‌ يافت‌. درنتيجه‌، مانده‌ افتتاحيه‌ سود (زيان‌) انباشته‌ نيز بدين‌ ترتيب‌ تعديل‌ خواهد شد. تعديلات‌ سنواتي‌ ناشي</w:t>
            </w:r>
            <w:r>
              <w:rPr>
                <w:rFonts w:ascii="Times New Roman" w:hAnsi="Times New Roman" w:cs="Times New Roman" w:hint="cs"/>
                <w:rtl/>
              </w:rPr>
              <w:t> </w:t>
            </w:r>
            <w:r w:rsidRPr="0097032D">
              <w:rPr>
                <w:rFonts w:cs="B Lotus"/>
                <w:rtl/>
              </w:rPr>
              <w:t>از اصلاح‌ اشتباهات‌ همچنين‌ به</w:t>
            </w:r>
            <w:r>
              <w:rPr>
                <w:rFonts w:ascii="Times New Roman" w:hAnsi="Times New Roman" w:cs="Times New Roman" w:hint="cs"/>
                <w:rtl/>
              </w:rPr>
              <w:t> </w:t>
            </w:r>
            <w:r w:rsidRPr="0097032D">
              <w:rPr>
                <w:rFonts w:cs="B Lotus"/>
                <w:rtl/>
              </w:rPr>
              <w:t>عنوان‌ آخرين‌ قلم‌ در صورت‌ سود و زيان‌ جامع‌ منعكس‌ مي‌شود.</w:t>
            </w:r>
          </w:p>
          <w:p w:rsidR="00727B73" w:rsidRPr="00001C95" w:rsidRDefault="00727B73" w:rsidP="00727B73">
            <w:pPr>
              <w:pStyle w:val="Heading1"/>
              <w:bidi/>
              <w:outlineLvl w:val="0"/>
              <w:rPr>
                <w:rFonts w:cs="B Zar"/>
                <w:rtl/>
              </w:rPr>
            </w:pPr>
            <w:r w:rsidRPr="00001C95">
              <w:rPr>
                <w:rFonts w:cs="B Zar"/>
                <w:rtl/>
              </w:rPr>
              <w:t>تغييرات‌ حقوق‌ صاحبان‌ سرمايه‌</w:t>
            </w:r>
          </w:p>
          <w:p w:rsidR="00727B73" w:rsidRPr="00517AEE" w:rsidRDefault="00727B73" w:rsidP="00727B73">
            <w:pPr>
              <w:pStyle w:val="1Traffic"/>
              <w:bidi/>
              <w:ind w:right="0"/>
              <w:rPr>
                <w:rFonts w:cs="B Traffic"/>
                <w:rtl/>
              </w:rPr>
            </w:pPr>
            <w:bookmarkStart w:id="0" w:name="_GoBack"/>
            <w:bookmarkEnd w:id="0"/>
            <w:r w:rsidRPr="00517AEE">
              <w:rPr>
                <w:rFonts w:cs="B Traffic"/>
                <w:rtl/>
              </w:rPr>
              <w:tab/>
            </w:r>
            <w:r w:rsidRPr="00517AEE">
              <w:rPr>
                <w:rFonts w:cs="B Traffic"/>
                <w:spacing w:val="-8"/>
                <w:rtl/>
              </w:rPr>
              <w:t>صورتهاي‌ مالي‌ بايد تغييرات‌ حقوق‌ صاحبان‌ سرمايه‌ را منعكس‌ كند. بخشي‌ از اين‌ تغييرات‌ در گردش‌ حساب‌ سود و زيان‌ انباشته‌ مستقيماً در ذيل‌ صورت‌ سود و زيان‌ دوره‌ انعكاس‌ مي‌يابد. ساير تغييرات‌ ازجمله‌ گردش‌ حساب‌ اندوخته‌ قانوني‌، حساب‌ اندوخته‌ اختياري‌ و حسابهاي‌ مربوط‌ به‌ اقلامي‌ كه‌ طبق‌ استانداردهاي‌ حسابداري‌ مستقيماً به‌ حقوق‌ صاحبان‌ سرمايه‌ منظور مي‌گردد و همچنين‌ تغييرات‌ ناشي</w:t>
            </w:r>
            <w:r>
              <w:rPr>
                <w:rFonts w:ascii="Times New Roman" w:hAnsi="Times New Roman" w:cs="Times New Roman" w:hint="cs"/>
                <w:spacing w:val="-8"/>
                <w:rtl/>
              </w:rPr>
              <w:t> </w:t>
            </w:r>
            <w:r w:rsidRPr="00517AEE">
              <w:rPr>
                <w:rFonts w:cs="B Traffic"/>
                <w:spacing w:val="-8"/>
                <w:rtl/>
              </w:rPr>
              <w:t xml:space="preserve">از </w:t>
            </w:r>
            <w:r w:rsidRPr="00517AEE">
              <w:rPr>
                <w:rFonts w:cs="B Traffic"/>
                <w:rtl/>
              </w:rPr>
              <w:t>افزايش‌ يا كاهش‌ سرمايه‌ بايد در</w:t>
            </w:r>
            <w:r>
              <w:rPr>
                <w:rFonts w:ascii="Times New Roman" w:hAnsi="Times New Roman" w:cs="Times New Roman" w:hint="cs"/>
                <w:rtl/>
              </w:rPr>
              <w:t> </w:t>
            </w:r>
            <w:r w:rsidRPr="00517AEE">
              <w:rPr>
                <w:rFonts w:cs="B Traffic"/>
                <w:rtl/>
              </w:rPr>
              <w:t>يادداشتهاي‌ توضيحي‌ مربوط‌ افشا شود.</w:t>
            </w: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tc>
      </w:tr>
    </w:tbl>
    <w:p w:rsidR="00DE0610" w:rsidRDefault="00DE0610"/>
    <w:sectPr w:rsidR="00DE0610" w:rsidSect="00872C7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09C" w:rsidRDefault="00EB609C" w:rsidP="00E8313F">
      <w:pPr>
        <w:spacing w:after="0" w:line="240" w:lineRule="auto"/>
      </w:pPr>
      <w:r>
        <w:separator/>
      </w:r>
    </w:p>
  </w:endnote>
  <w:endnote w:type="continuationSeparator" w:id="0">
    <w:p w:rsidR="00EB609C" w:rsidRDefault="00EB609C" w:rsidP="00E83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Zar">
    <w:altName w:val="Courier New"/>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Lotus">
    <w:panose1 w:val="00000400000000000000"/>
    <w:charset w:val="B2"/>
    <w:family w:val="auto"/>
    <w:pitch w:val="variable"/>
    <w:sig w:usb0="00002001" w:usb1="80000000" w:usb2="00000008" w:usb3="00000000" w:csb0="00000040" w:csb1="00000000"/>
  </w:font>
  <w:font w:name="Traffic">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 w:name="Arial Unicode MS">
    <w:panose1 w:val="020B0604020202020204"/>
    <w:charset w:val="80"/>
    <w:family w:val="swiss"/>
    <w:pitch w:val="variable"/>
    <w:sig w:usb0="F7FFAFFF" w:usb1="E9DFFFFF" w:usb2="0000003F" w:usb3="00000000" w:csb0="003F01FF" w:csb1="00000000"/>
  </w:font>
  <w:font w:name="ASh Yekan bold">
    <w:altName w:val="Courier New"/>
    <w:charset w:val="00"/>
    <w:family w:val="auto"/>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853" w:rsidRDefault="004718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13F" w:rsidRPr="00E8313F" w:rsidRDefault="00E8313F">
    <w:pPr>
      <w:pStyle w:val="Footer"/>
      <w:rPr>
        <w:rFonts w:cs="Tahom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853" w:rsidRDefault="004718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09C" w:rsidRDefault="00EB609C" w:rsidP="00E8313F">
      <w:pPr>
        <w:spacing w:after="0" w:line="240" w:lineRule="auto"/>
      </w:pPr>
      <w:r>
        <w:separator/>
      </w:r>
    </w:p>
  </w:footnote>
  <w:footnote w:type="continuationSeparator" w:id="0">
    <w:p w:rsidR="00EB609C" w:rsidRDefault="00EB609C" w:rsidP="00E831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853" w:rsidRDefault="004718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13F" w:rsidRPr="00162CF5" w:rsidRDefault="00E8313F" w:rsidP="00E8313F">
    <w:pPr>
      <w:spacing w:after="0" w:line="240" w:lineRule="auto"/>
      <w:rPr>
        <w:rFonts w:ascii="ASh Yekan bold" w:hAnsi="ASh Yekan bold" w:cs="B Nazanin"/>
        <w:b/>
        <w:bCs/>
        <w:sz w:val="16"/>
        <w:szCs w:val="16"/>
      </w:rPr>
    </w:pPr>
    <w:r>
      <w:rPr>
        <w:rFonts w:cs="Arial Unicode MS"/>
        <w:noProof/>
        <w:rtl/>
        <w:lang w:bidi="ar-SA"/>
      </w:rPr>
      <w:drawing>
        <wp:inline distT="0" distB="0" distL="0" distR="0">
          <wp:extent cx="847725" cy="752475"/>
          <wp:effectExtent l="19050" t="0" r="9525" b="0"/>
          <wp:docPr id="13" name="Picture 3" descr="C:\Users\jariyani\Desktop\elmi-karbor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iyani\Desktop\elmi-karbordi.jpg"/>
                  <pic:cNvPicPr>
                    <a:picLocks noChangeAspect="1" noChangeArrowheads="1"/>
                  </pic:cNvPicPr>
                </pic:nvPicPr>
                <pic:blipFill>
                  <a:blip r:embed="rId1"/>
                  <a:srcRect/>
                  <a:stretch>
                    <a:fillRect/>
                  </a:stretch>
                </pic:blipFill>
                <pic:spPr bwMode="auto">
                  <a:xfrm>
                    <a:off x="0" y="0"/>
                    <a:ext cx="847725"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A6625B">
      <w:rPr>
        <w:rFonts w:cs="Arial Unicode MS"/>
        <w:noProof/>
        <w:rtl/>
        <w:lang w:bidi="ar-SA"/>
      </w:rPr>
      <w:drawing>
        <wp:inline distT="0" distB="0" distL="0" distR="0">
          <wp:extent cx="819150" cy="752475"/>
          <wp:effectExtent l="19050" t="0" r="0" b="0"/>
          <wp:docPr id="15" name="Picture 2" descr="C:\Users\jariyani\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riyani\Desktop\Untitled.png"/>
                  <pic:cNvPicPr>
                    <a:picLocks noChangeAspect="1" noChangeArrowheads="1"/>
                  </pic:cNvPicPr>
                </pic:nvPicPr>
                <pic:blipFill>
                  <a:blip r:embed="rId2"/>
                  <a:srcRect/>
                  <a:stretch>
                    <a:fillRect/>
                  </a:stretch>
                </pic:blipFill>
                <pic:spPr bwMode="auto">
                  <a:xfrm>
                    <a:off x="0" y="0"/>
                    <a:ext cx="819150"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3378D3">
      <w:rPr>
        <w:rFonts w:cs="Arial Unicode MS"/>
        <w:noProof/>
        <w:rtl/>
        <w:lang w:bidi="ar-SA"/>
      </w:rPr>
      <w:drawing>
        <wp:inline distT="0" distB="0" distL="0" distR="0">
          <wp:extent cx="485775" cy="590550"/>
          <wp:effectExtent l="19050" t="0" r="9525" b="0"/>
          <wp:docPr id="16"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3"/>
                  <a:srcRect/>
                  <a:stretch>
                    <a:fillRect/>
                  </a:stretch>
                </pic:blipFill>
                <pic:spPr bwMode="auto">
                  <a:xfrm>
                    <a:off x="0" y="0"/>
                    <a:ext cx="485775" cy="590550"/>
                  </a:xfrm>
                  <a:prstGeom prst="rect">
                    <a:avLst/>
                  </a:prstGeom>
                  <a:noFill/>
                  <a:ln w="9525">
                    <a:noFill/>
                    <a:miter lim="800000"/>
                    <a:headEnd/>
                    <a:tailEnd/>
                  </a:ln>
                </pic:spPr>
              </pic:pic>
            </a:graphicData>
          </a:graphic>
        </wp:inline>
      </w:drawing>
    </w:r>
    <w:r>
      <w:rPr>
        <w:rFonts w:cs="Arial Unicode MS" w:hint="cs"/>
        <w:noProof/>
        <w:rtl/>
      </w:rPr>
      <w:t xml:space="preserve">            </w:t>
    </w:r>
  </w:p>
  <w:p w:rsidR="00E8313F" w:rsidRDefault="00E831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853" w:rsidRDefault="004718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13F"/>
    <w:rsid w:val="00053AEC"/>
    <w:rsid w:val="001B1F6A"/>
    <w:rsid w:val="001D7378"/>
    <w:rsid w:val="001E339F"/>
    <w:rsid w:val="00216975"/>
    <w:rsid w:val="0042160F"/>
    <w:rsid w:val="00471853"/>
    <w:rsid w:val="00590AAE"/>
    <w:rsid w:val="006146A7"/>
    <w:rsid w:val="00656681"/>
    <w:rsid w:val="00690AD2"/>
    <w:rsid w:val="00727B73"/>
    <w:rsid w:val="00872C72"/>
    <w:rsid w:val="00876485"/>
    <w:rsid w:val="00A637A9"/>
    <w:rsid w:val="00B10C77"/>
    <w:rsid w:val="00B96CE0"/>
    <w:rsid w:val="00CF34F2"/>
    <w:rsid w:val="00DE0610"/>
    <w:rsid w:val="00E05475"/>
    <w:rsid w:val="00E8313F"/>
    <w:rsid w:val="00EB609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13F"/>
    <w:pPr>
      <w:bidi/>
    </w:pPr>
    <w:rPr>
      <w:rFonts w:cs="Times New Roman"/>
    </w:rPr>
  </w:style>
  <w:style w:type="paragraph" w:styleId="Heading1">
    <w:name w:val="heading 1"/>
    <w:next w:val="Normal"/>
    <w:link w:val="Heading1Char"/>
    <w:qFormat/>
    <w:rsid w:val="00727B73"/>
    <w:pPr>
      <w:keepNext/>
      <w:spacing w:before="300" w:after="80" w:line="240" w:lineRule="auto"/>
      <w:outlineLvl w:val="0"/>
    </w:pPr>
    <w:rPr>
      <w:rFonts w:ascii="Times" w:eastAsia="Times New Roman" w:hAnsi="Times" w:cs="Zar"/>
      <w:b/>
      <w:bCs/>
      <w:sz w:val="26"/>
      <w:szCs w:val="26"/>
    </w:rPr>
  </w:style>
  <w:style w:type="paragraph" w:styleId="Heading2">
    <w:name w:val="heading 2"/>
    <w:next w:val="Normal"/>
    <w:link w:val="Heading2Char"/>
    <w:qFormat/>
    <w:rsid w:val="00727B73"/>
    <w:pPr>
      <w:keepNext/>
      <w:spacing w:after="60" w:line="240" w:lineRule="auto"/>
      <w:outlineLvl w:val="1"/>
    </w:pPr>
    <w:rPr>
      <w:rFonts w:ascii="Times" w:eastAsia="Times New Roman" w:hAnsi="Times" w:cs="Za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31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831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13F"/>
    <w:rPr>
      <w:rFonts w:cs="Times New Roman"/>
    </w:rPr>
  </w:style>
  <w:style w:type="paragraph" w:styleId="Footer">
    <w:name w:val="footer"/>
    <w:basedOn w:val="Normal"/>
    <w:link w:val="FooterChar"/>
    <w:uiPriority w:val="99"/>
    <w:unhideWhenUsed/>
    <w:rsid w:val="00E831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13F"/>
    <w:rPr>
      <w:rFonts w:cs="Times New Roman"/>
    </w:rPr>
  </w:style>
  <w:style w:type="paragraph" w:styleId="BalloonText">
    <w:name w:val="Balloon Text"/>
    <w:basedOn w:val="Normal"/>
    <w:link w:val="BalloonTextChar"/>
    <w:uiPriority w:val="99"/>
    <w:semiHidden/>
    <w:unhideWhenUsed/>
    <w:rsid w:val="00E83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13F"/>
    <w:rPr>
      <w:rFonts w:ascii="Tahoma" w:hAnsi="Tahoma" w:cs="Tahoma"/>
      <w:sz w:val="16"/>
      <w:szCs w:val="16"/>
    </w:rPr>
  </w:style>
  <w:style w:type="character" w:styleId="Hyperlink">
    <w:name w:val="Hyperlink"/>
    <w:basedOn w:val="DefaultParagraphFont"/>
    <w:uiPriority w:val="99"/>
    <w:unhideWhenUsed/>
    <w:rsid w:val="00CF34F2"/>
    <w:rPr>
      <w:color w:val="0000FF" w:themeColor="hyperlink"/>
      <w:u w:val="single"/>
    </w:rPr>
  </w:style>
  <w:style w:type="character" w:customStyle="1" w:styleId="Heading1Char">
    <w:name w:val="Heading 1 Char"/>
    <w:basedOn w:val="DefaultParagraphFont"/>
    <w:link w:val="Heading1"/>
    <w:rsid w:val="00727B73"/>
    <w:rPr>
      <w:rFonts w:ascii="Times" w:eastAsia="Times New Roman" w:hAnsi="Times" w:cs="Zar"/>
      <w:b/>
      <w:bCs/>
      <w:sz w:val="26"/>
      <w:szCs w:val="26"/>
    </w:rPr>
  </w:style>
  <w:style w:type="character" w:customStyle="1" w:styleId="Heading2Char">
    <w:name w:val="Heading 2 Char"/>
    <w:basedOn w:val="DefaultParagraphFont"/>
    <w:link w:val="Heading2"/>
    <w:rsid w:val="00727B73"/>
    <w:rPr>
      <w:rFonts w:ascii="Times" w:eastAsia="Times New Roman" w:hAnsi="Times" w:cs="Zar"/>
      <w:b/>
      <w:bCs/>
      <w:sz w:val="24"/>
    </w:rPr>
  </w:style>
  <w:style w:type="paragraph" w:customStyle="1" w:styleId="1LotusAlef">
    <w:name w:val="1  Lotus  =  Alef"/>
    <w:basedOn w:val="Normal"/>
    <w:rsid w:val="00727B73"/>
    <w:pPr>
      <w:tabs>
        <w:tab w:val="left" w:pos="907"/>
      </w:tabs>
      <w:bidi w:val="0"/>
      <w:spacing w:after="60" w:line="240" w:lineRule="auto"/>
      <w:ind w:left="1134" w:hanging="567"/>
      <w:jc w:val="lowKashida"/>
    </w:pPr>
    <w:rPr>
      <w:rFonts w:ascii="Times" w:eastAsia="Times New Roman" w:hAnsi="Times" w:cs="Lotus"/>
      <w:b/>
      <w:bCs/>
      <w:sz w:val="24"/>
      <w:szCs w:val="28"/>
    </w:rPr>
  </w:style>
  <w:style w:type="paragraph" w:customStyle="1" w:styleId="1LotusZir">
    <w:name w:val="1  Lotus  =  Zir"/>
    <w:basedOn w:val="Normal"/>
    <w:rsid w:val="00727B73"/>
    <w:pPr>
      <w:spacing w:after="240" w:line="240" w:lineRule="auto"/>
      <w:ind w:left="567"/>
      <w:jc w:val="both"/>
    </w:pPr>
    <w:rPr>
      <w:rFonts w:ascii="Times" w:eastAsia="Times New Roman" w:hAnsi="Times" w:cs="Lotus"/>
      <w:b/>
      <w:bCs/>
      <w:sz w:val="24"/>
      <w:szCs w:val="28"/>
    </w:rPr>
  </w:style>
  <w:style w:type="paragraph" w:customStyle="1" w:styleId="1Traffic">
    <w:name w:val="1  Traffic"/>
    <w:rsid w:val="00727B73"/>
    <w:pPr>
      <w:spacing w:after="240" w:line="240" w:lineRule="auto"/>
      <w:ind w:left="567" w:right="567" w:hanging="567"/>
      <w:jc w:val="lowKashida"/>
    </w:pPr>
    <w:rPr>
      <w:rFonts w:ascii="Times" w:eastAsia="Times New Roman" w:hAnsi="Times" w:cs="Traffic"/>
      <w:bCs/>
      <w:sz w:val="24"/>
    </w:rPr>
  </w:style>
  <w:style w:type="paragraph" w:customStyle="1" w:styleId="1Lotus">
    <w:name w:val="1  Lotus"/>
    <w:rsid w:val="00727B73"/>
    <w:pPr>
      <w:spacing w:after="240" w:line="240" w:lineRule="auto"/>
      <w:ind w:left="567" w:right="567" w:hanging="567"/>
      <w:jc w:val="lowKashida"/>
    </w:pPr>
    <w:rPr>
      <w:rFonts w:ascii="Times" w:eastAsia="Times New Roman" w:hAnsi="Times" w:cs="Lotus"/>
      <w:bCs/>
      <w:sz w:val="24"/>
      <w:szCs w:val="28"/>
    </w:rPr>
  </w:style>
  <w:style w:type="paragraph" w:customStyle="1" w:styleId="1LotusBeFeSatr">
    <w:name w:val="1  Lotus = Be Fe Satr"/>
    <w:basedOn w:val="Normal"/>
    <w:rsid w:val="00727B73"/>
    <w:pPr>
      <w:spacing w:after="0" w:line="240" w:lineRule="auto"/>
      <w:ind w:left="567" w:hanging="567"/>
      <w:jc w:val="both"/>
    </w:pPr>
    <w:rPr>
      <w:rFonts w:ascii="Times" w:eastAsia="Times New Roman" w:hAnsi="Times" w:cs="Lotus"/>
      <w:b/>
      <w:bCs/>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13F"/>
    <w:pPr>
      <w:bidi/>
    </w:pPr>
    <w:rPr>
      <w:rFonts w:cs="Times New Roman"/>
    </w:rPr>
  </w:style>
  <w:style w:type="paragraph" w:styleId="Heading1">
    <w:name w:val="heading 1"/>
    <w:next w:val="Normal"/>
    <w:link w:val="Heading1Char"/>
    <w:qFormat/>
    <w:rsid w:val="00727B73"/>
    <w:pPr>
      <w:keepNext/>
      <w:spacing w:before="300" w:after="80" w:line="240" w:lineRule="auto"/>
      <w:outlineLvl w:val="0"/>
    </w:pPr>
    <w:rPr>
      <w:rFonts w:ascii="Times" w:eastAsia="Times New Roman" w:hAnsi="Times" w:cs="Zar"/>
      <w:b/>
      <w:bCs/>
      <w:sz w:val="26"/>
      <w:szCs w:val="26"/>
    </w:rPr>
  </w:style>
  <w:style w:type="paragraph" w:styleId="Heading2">
    <w:name w:val="heading 2"/>
    <w:next w:val="Normal"/>
    <w:link w:val="Heading2Char"/>
    <w:qFormat/>
    <w:rsid w:val="00727B73"/>
    <w:pPr>
      <w:keepNext/>
      <w:spacing w:after="60" w:line="240" w:lineRule="auto"/>
      <w:outlineLvl w:val="1"/>
    </w:pPr>
    <w:rPr>
      <w:rFonts w:ascii="Times" w:eastAsia="Times New Roman" w:hAnsi="Times" w:cs="Za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31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831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13F"/>
    <w:rPr>
      <w:rFonts w:cs="Times New Roman"/>
    </w:rPr>
  </w:style>
  <w:style w:type="paragraph" w:styleId="Footer">
    <w:name w:val="footer"/>
    <w:basedOn w:val="Normal"/>
    <w:link w:val="FooterChar"/>
    <w:uiPriority w:val="99"/>
    <w:unhideWhenUsed/>
    <w:rsid w:val="00E831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13F"/>
    <w:rPr>
      <w:rFonts w:cs="Times New Roman"/>
    </w:rPr>
  </w:style>
  <w:style w:type="paragraph" w:styleId="BalloonText">
    <w:name w:val="Balloon Text"/>
    <w:basedOn w:val="Normal"/>
    <w:link w:val="BalloonTextChar"/>
    <w:uiPriority w:val="99"/>
    <w:semiHidden/>
    <w:unhideWhenUsed/>
    <w:rsid w:val="00E83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13F"/>
    <w:rPr>
      <w:rFonts w:ascii="Tahoma" w:hAnsi="Tahoma" w:cs="Tahoma"/>
      <w:sz w:val="16"/>
      <w:szCs w:val="16"/>
    </w:rPr>
  </w:style>
  <w:style w:type="character" w:styleId="Hyperlink">
    <w:name w:val="Hyperlink"/>
    <w:basedOn w:val="DefaultParagraphFont"/>
    <w:uiPriority w:val="99"/>
    <w:unhideWhenUsed/>
    <w:rsid w:val="00CF34F2"/>
    <w:rPr>
      <w:color w:val="0000FF" w:themeColor="hyperlink"/>
      <w:u w:val="single"/>
    </w:rPr>
  </w:style>
  <w:style w:type="character" w:customStyle="1" w:styleId="Heading1Char">
    <w:name w:val="Heading 1 Char"/>
    <w:basedOn w:val="DefaultParagraphFont"/>
    <w:link w:val="Heading1"/>
    <w:rsid w:val="00727B73"/>
    <w:rPr>
      <w:rFonts w:ascii="Times" w:eastAsia="Times New Roman" w:hAnsi="Times" w:cs="Zar"/>
      <w:b/>
      <w:bCs/>
      <w:sz w:val="26"/>
      <w:szCs w:val="26"/>
    </w:rPr>
  </w:style>
  <w:style w:type="character" w:customStyle="1" w:styleId="Heading2Char">
    <w:name w:val="Heading 2 Char"/>
    <w:basedOn w:val="DefaultParagraphFont"/>
    <w:link w:val="Heading2"/>
    <w:rsid w:val="00727B73"/>
    <w:rPr>
      <w:rFonts w:ascii="Times" w:eastAsia="Times New Roman" w:hAnsi="Times" w:cs="Zar"/>
      <w:b/>
      <w:bCs/>
      <w:sz w:val="24"/>
    </w:rPr>
  </w:style>
  <w:style w:type="paragraph" w:customStyle="1" w:styleId="1LotusAlef">
    <w:name w:val="1  Lotus  =  Alef"/>
    <w:basedOn w:val="Normal"/>
    <w:rsid w:val="00727B73"/>
    <w:pPr>
      <w:tabs>
        <w:tab w:val="left" w:pos="907"/>
      </w:tabs>
      <w:bidi w:val="0"/>
      <w:spacing w:after="60" w:line="240" w:lineRule="auto"/>
      <w:ind w:left="1134" w:hanging="567"/>
      <w:jc w:val="lowKashida"/>
    </w:pPr>
    <w:rPr>
      <w:rFonts w:ascii="Times" w:eastAsia="Times New Roman" w:hAnsi="Times" w:cs="Lotus"/>
      <w:b/>
      <w:bCs/>
      <w:sz w:val="24"/>
      <w:szCs w:val="28"/>
    </w:rPr>
  </w:style>
  <w:style w:type="paragraph" w:customStyle="1" w:styleId="1LotusZir">
    <w:name w:val="1  Lotus  =  Zir"/>
    <w:basedOn w:val="Normal"/>
    <w:rsid w:val="00727B73"/>
    <w:pPr>
      <w:spacing w:after="240" w:line="240" w:lineRule="auto"/>
      <w:ind w:left="567"/>
      <w:jc w:val="both"/>
    </w:pPr>
    <w:rPr>
      <w:rFonts w:ascii="Times" w:eastAsia="Times New Roman" w:hAnsi="Times" w:cs="Lotus"/>
      <w:b/>
      <w:bCs/>
      <w:sz w:val="24"/>
      <w:szCs w:val="28"/>
    </w:rPr>
  </w:style>
  <w:style w:type="paragraph" w:customStyle="1" w:styleId="1Traffic">
    <w:name w:val="1  Traffic"/>
    <w:rsid w:val="00727B73"/>
    <w:pPr>
      <w:spacing w:after="240" w:line="240" w:lineRule="auto"/>
      <w:ind w:left="567" w:right="567" w:hanging="567"/>
      <w:jc w:val="lowKashida"/>
    </w:pPr>
    <w:rPr>
      <w:rFonts w:ascii="Times" w:eastAsia="Times New Roman" w:hAnsi="Times" w:cs="Traffic"/>
      <w:bCs/>
      <w:sz w:val="24"/>
    </w:rPr>
  </w:style>
  <w:style w:type="paragraph" w:customStyle="1" w:styleId="1Lotus">
    <w:name w:val="1  Lotus"/>
    <w:rsid w:val="00727B73"/>
    <w:pPr>
      <w:spacing w:after="240" w:line="240" w:lineRule="auto"/>
      <w:ind w:left="567" w:right="567" w:hanging="567"/>
      <w:jc w:val="lowKashida"/>
    </w:pPr>
    <w:rPr>
      <w:rFonts w:ascii="Times" w:eastAsia="Times New Roman" w:hAnsi="Times" w:cs="Lotus"/>
      <w:bCs/>
      <w:sz w:val="24"/>
      <w:szCs w:val="28"/>
    </w:rPr>
  </w:style>
  <w:style w:type="paragraph" w:customStyle="1" w:styleId="1LotusBeFeSatr">
    <w:name w:val="1  Lotus = Be Fe Satr"/>
    <w:basedOn w:val="Normal"/>
    <w:rsid w:val="00727B73"/>
    <w:pPr>
      <w:spacing w:after="0" w:line="240" w:lineRule="auto"/>
      <w:ind w:left="567" w:hanging="567"/>
      <w:jc w:val="both"/>
    </w:pPr>
    <w:rPr>
      <w:rFonts w:ascii="Times" w:eastAsia="Times New Roman" w:hAnsi="Times" w:cs="Lotus"/>
      <w:b/>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yasernoei@yahoo.com"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jariyani</dc:creator>
  <cp:lastModifiedBy>faezeh</cp:lastModifiedBy>
  <cp:revision>2</cp:revision>
  <cp:lastPrinted>2020-03-01T08:49:00Z</cp:lastPrinted>
  <dcterms:created xsi:type="dcterms:W3CDTF">2020-03-12T19:30:00Z</dcterms:created>
  <dcterms:modified xsi:type="dcterms:W3CDTF">2020-03-12T19:30:00Z</dcterms:modified>
</cp:coreProperties>
</file>