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RPr="006030E2" w:rsidTr="00A637A9">
        <w:trPr>
          <w:trHeight w:val="1030"/>
        </w:trPr>
        <w:tc>
          <w:tcPr>
            <w:tcW w:w="9483" w:type="dxa"/>
          </w:tcPr>
          <w:p w:rsidR="00E8313F" w:rsidRPr="006030E2" w:rsidRDefault="00E8313F" w:rsidP="006030E2">
            <w:pPr>
              <w:jc w:val="both"/>
              <w:rPr>
                <w:rFonts w:cs="B Lotus"/>
                <w:sz w:val="28"/>
                <w:szCs w:val="28"/>
                <w:rtl/>
              </w:rPr>
            </w:pPr>
            <w:r w:rsidRPr="006030E2">
              <w:rPr>
                <w:rFonts w:cs="B Lotus" w:hint="cs"/>
                <w:sz w:val="28"/>
                <w:szCs w:val="28"/>
                <w:rtl/>
              </w:rPr>
              <w:t>مقطع تحصیلی:کاردانی</w:t>
            </w:r>
            <w:r w:rsidRPr="006030E2">
              <w:rPr>
                <w:rFonts w:cs="B Lotus" w:hint="cs"/>
                <w:sz w:val="28"/>
                <w:szCs w:val="28"/>
              </w:rPr>
              <w:sym w:font="Wingdings" w:char="F06F"/>
            </w:r>
            <w:r w:rsidRPr="006030E2">
              <w:rPr>
                <w:rFonts w:cs="B Lotus" w:hint="cs"/>
                <w:sz w:val="28"/>
                <w:szCs w:val="28"/>
                <w:rtl/>
              </w:rPr>
              <w:t>کارشناسی</w:t>
            </w:r>
            <w:r w:rsidRPr="006030E2">
              <w:rPr>
                <w:rFonts w:cs="B Lotus" w:hint="cs"/>
                <w:sz w:val="28"/>
                <w:szCs w:val="28"/>
                <w:shd w:val="clear" w:color="auto" w:fill="000000" w:themeFill="text1"/>
              </w:rPr>
              <w:sym w:font="Wingdings" w:char="F0A8"/>
            </w:r>
            <w:r w:rsidRPr="006030E2">
              <w:rPr>
                <w:rFonts w:cs="B Lotus" w:hint="cs"/>
                <w:sz w:val="28"/>
                <w:szCs w:val="28"/>
                <w:rtl/>
              </w:rPr>
              <w:t xml:space="preserve"> رشته</w:t>
            </w:r>
            <w:r w:rsidR="006030E2">
              <w:rPr>
                <w:rFonts w:cs="B Lotus" w:hint="cs"/>
                <w:sz w:val="28"/>
                <w:szCs w:val="28"/>
                <w:rtl/>
              </w:rPr>
              <w:t xml:space="preserve">: نقاشی   </w:t>
            </w:r>
            <w:r w:rsidRPr="006030E2">
              <w:rPr>
                <w:rFonts w:cs="B Lotus" w:hint="cs"/>
                <w:sz w:val="28"/>
                <w:szCs w:val="28"/>
                <w:rtl/>
              </w:rPr>
              <w:t>ترم:</w:t>
            </w:r>
            <w:r w:rsidR="006030E2">
              <w:rPr>
                <w:rFonts w:cs="B Lotus" w:hint="cs"/>
                <w:sz w:val="28"/>
                <w:szCs w:val="28"/>
                <w:rtl/>
              </w:rPr>
              <w:t xml:space="preserve">      </w:t>
            </w:r>
            <w:r w:rsidRPr="006030E2">
              <w:rPr>
                <w:rFonts w:cs="B Lotus" w:hint="cs"/>
                <w:sz w:val="28"/>
                <w:szCs w:val="28"/>
                <w:rtl/>
              </w:rPr>
              <w:t>سال تحصیلی:</w:t>
            </w:r>
            <w:r w:rsidR="00876485" w:rsidRPr="006030E2">
              <w:rPr>
                <w:rFonts w:cs="B Lotus" w:hint="cs"/>
                <w:sz w:val="28"/>
                <w:szCs w:val="28"/>
                <w:rtl/>
              </w:rPr>
              <w:t xml:space="preserve"> </w:t>
            </w:r>
            <w:r w:rsidRPr="006030E2">
              <w:rPr>
                <w:rFonts w:cs="B Lotus" w:hint="cs"/>
                <w:sz w:val="28"/>
                <w:szCs w:val="28"/>
                <w:rtl/>
              </w:rPr>
              <w:t>1398-</w:t>
            </w:r>
            <w:r w:rsidR="00876485" w:rsidRPr="006030E2">
              <w:rPr>
                <w:rFonts w:cs="B Lotus" w:hint="cs"/>
                <w:sz w:val="28"/>
                <w:szCs w:val="28"/>
                <w:rtl/>
              </w:rPr>
              <w:t xml:space="preserve"> </w:t>
            </w:r>
            <w:r w:rsidRPr="006030E2">
              <w:rPr>
                <w:rFonts w:cs="B Lotus" w:hint="cs"/>
                <w:sz w:val="28"/>
                <w:szCs w:val="28"/>
                <w:rtl/>
              </w:rPr>
              <w:t>1399</w:t>
            </w:r>
            <w:r w:rsidR="00876485" w:rsidRPr="006030E2">
              <w:rPr>
                <w:rFonts w:cs="B Lotus" w:hint="cs"/>
                <w:sz w:val="28"/>
                <w:szCs w:val="28"/>
                <w:rtl/>
              </w:rPr>
              <w:t xml:space="preserve"> </w:t>
            </w:r>
          </w:p>
          <w:p w:rsidR="00E8313F" w:rsidRPr="006030E2" w:rsidRDefault="00E8313F" w:rsidP="006030E2">
            <w:pPr>
              <w:jc w:val="both"/>
              <w:rPr>
                <w:rFonts w:cs="B Lotus"/>
                <w:sz w:val="28"/>
                <w:szCs w:val="28"/>
                <w:rtl/>
              </w:rPr>
            </w:pPr>
            <w:r w:rsidRPr="006030E2">
              <w:rPr>
                <w:rFonts w:cs="B Lotus" w:hint="cs"/>
                <w:sz w:val="28"/>
                <w:szCs w:val="28"/>
                <w:rtl/>
              </w:rPr>
              <w:t>نام درس:.</w:t>
            </w:r>
            <w:r w:rsidR="006030E2">
              <w:rPr>
                <w:rFonts w:cs="B Lotus" w:hint="cs"/>
                <w:sz w:val="28"/>
                <w:szCs w:val="28"/>
                <w:rtl/>
              </w:rPr>
              <w:t xml:space="preserve">مرمت آثار نقاشی         </w:t>
            </w:r>
            <w:r w:rsidRPr="006030E2">
              <w:rPr>
                <w:rFonts w:cs="B Lotus" w:hint="cs"/>
                <w:sz w:val="28"/>
                <w:szCs w:val="28"/>
                <w:rtl/>
              </w:rPr>
              <w:t xml:space="preserve"> نام ونام خانوادگی مدرس:</w:t>
            </w:r>
            <w:r w:rsidR="006030E2">
              <w:rPr>
                <w:rFonts w:cs="B Lotus" w:hint="cs"/>
                <w:sz w:val="28"/>
                <w:szCs w:val="28"/>
                <w:rtl/>
              </w:rPr>
              <w:t>فرزانه تاک</w:t>
            </w:r>
          </w:p>
          <w:p w:rsidR="00876485" w:rsidRPr="006030E2" w:rsidRDefault="00876485" w:rsidP="006030E2">
            <w:pPr>
              <w:jc w:val="both"/>
              <w:rPr>
                <w:rFonts w:cs="B Lotus"/>
                <w:sz w:val="28"/>
                <w:szCs w:val="28"/>
                <w:rtl/>
              </w:rPr>
            </w:pPr>
            <w:r w:rsidRPr="006030E2">
              <w:rPr>
                <w:rFonts w:cs="B Lotus" w:hint="cs"/>
                <w:sz w:val="28"/>
                <w:szCs w:val="28"/>
                <w:rtl/>
              </w:rPr>
              <w:t xml:space="preserve">آدرس </w:t>
            </w:r>
            <w:r w:rsidRPr="006030E2">
              <w:rPr>
                <w:rFonts w:cs="B Lotus"/>
                <w:sz w:val="28"/>
                <w:szCs w:val="28"/>
              </w:rPr>
              <w:t>email</w:t>
            </w:r>
            <w:r w:rsidRPr="006030E2">
              <w:rPr>
                <w:rFonts w:cs="B Lotus" w:hint="cs"/>
                <w:sz w:val="28"/>
                <w:szCs w:val="28"/>
                <w:rtl/>
              </w:rPr>
              <w:t>مدرس:</w:t>
            </w:r>
            <w:r w:rsidR="006030E2">
              <w:rPr>
                <w:rFonts w:cs="B Lotus"/>
                <w:sz w:val="28"/>
                <w:szCs w:val="28"/>
              </w:rPr>
              <w:t xml:space="preserve">    farzanehtaak@gmail.com</w:t>
            </w:r>
            <w:r w:rsidRPr="006030E2">
              <w:rPr>
                <w:rFonts w:cs="B Lotus" w:hint="cs"/>
                <w:sz w:val="28"/>
                <w:szCs w:val="28"/>
                <w:rtl/>
              </w:rPr>
              <w:t>تلفن همراه مدرس:</w:t>
            </w:r>
            <w:r w:rsidR="006030E2">
              <w:rPr>
                <w:rFonts w:cs="B Lotus"/>
                <w:sz w:val="28"/>
                <w:szCs w:val="28"/>
              </w:rPr>
              <w:t>09125491791</w:t>
            </w:r>
          </w:p>
        </w:tc>
      </w:tr>
      <w:tr w:rsidR="00E8313F" w:rsidRPr="006030E2" w:rsidTr="00A637A9">
        <w:trPr>
          <w:trHeight w:val="881"/>
        </w:trPr>
        <w:tc>
          <w:tcPr>
            <w:tcW w:w="9483" w:type="dxa"/>
          </w:tcPr>
          <w:p w:rsidR="00E8313F" w:rsidRPr="006030E2" w:rsidRDefault="00E8313F" w:rsidP="006030E2">
            <w:pPr>
              <w:jc w:val="both"/>
              <w:rPr>
                <w:rFonts w:cs="B Lotus"/>
                <w:sz w:val="28"/>
                <w:szCs w:val="28"/>
                <w:rtl/>
              </w:rPr>
            </w:pPr>
            <w:r w:rsidRPr="006030E2">
              <w:rPr>
                <w:rFonts w:cs="B Lotus" w:hint="cs"/>
                <w:sz w:val="28"/>
                <w:szCs w:val="28"/>
                <w:rtl/>
              </w:rPr>
              <w:t>جزوه درس:.</w:t>
            </w:r>
            <w:r w:rsidR="006030E2">
              <w:rPr>
                <w:rFonts w:cs="B Lotus" w:hint="cs"/>
                <w:sz w:val="28"/>
                <w:szCs w:val="28"/>
                <w:rtl/>
              </w:rPr>
              <w:t xml:space="preserve">مرمت آثار نقاشی </w:t>
            </w:r>
            <w:r w:rsidRPr="006030E2">
              <w:rPr>
                <w:rFonts w:cs="B Lotus" w:hint="cs"/>
                <w:sz w:val="28"/>
                <w:szCs w:val="28"/>
                <w:rtl/>
              </w:rPr>
              <w:t xml:space="preserve"> مربوط به هفته  :  اول</w:t>
            </w:r>
            <w:r w:rsidRPr="006030E2">
              <w:rPr>
                <w:rFonts w:cs="B Lotus" w:hint="cs"/>
                <w:sz w:val="28"/>
                <w:szCs w:val="28"/>
              </w:rPr>
              <w:sym w:font="Wingdings" w:char="F0A8"/>
            </w:r>
            <w:r w:rsidRPr="006030E2">
              <w:rPr>
                <w:rFonts w:cs="B Lotus" w:hint="cs"/>
                <w:sz w:val="28"/>
                <w:szCs w:val="28"/>
                <w:rtl/>
              </w:rPr>
              <w:t xml:space="preserve">   دوم</w:t>
            </w:r>
            <w:r w:rsidRPr="006030E2">
              <w:rPr>
                <w:rFonts w:cs="B Lotus"/>
                <w:sz w:val="28"/>
                <w:szCs w:val="28"/>
              </w:rPr>
              <w:t xml:space="preserve">    </w:t>
            </w:r>
            <w:r w:rsidRPr="006030E2">
              <w:rPr>
                <w:rFonts w:cs="B Lotus"/>
                <w:sz w:val="28"/>
                <w:szCs w:val="28"/>
                <w:shd w:val="clear" w:color="auto" w:fill="000000" w:themeFill="text1"/>
              </w:rPr>
              <w:t xml:space="preserve">  </w:t>
            </w:r>
            <w:r w:rsidRPr="006030E2">
              <w:rPr>
                <w:rFonts w:cs="B Lotus" w:hint="cs"/>
                <w:sz w:val="28"/>
                <w:szCs w:val="28"/>
                <w:shd w:val="clear" w:color="auto" w:fill="000000" w:themeFill="text1"/>
              </w:rPr>
              <w:sym w:font="Wingdings" w:char="F0A8"/>
            </w:r>
            <w:r w:rsidRPr="006030E2">
              <w:rPr>
                <w:rFonts w:cs="B Lotus" w:hint="cs"/>
                <w:sz w:val="28"/>
                <w:szCs w:val="28"/>
                <w:rtl/>
              </w:rPr>
              <w:t>سوم</w:t>
            </w:r>
            <w:r w:rsidRPr="006030E2">
              <w:rPr>
                <w:rFonts w:cs="B Lotus" w:hint="cs"/>
                <w:sz w:val="28"/>
                <w:szCs w:val="28"/>
              </w:rPr>
              <w:sym w:font="Wingdings" w:char="F0A8"/>
            </w:r>
            <w:r w:rsidRPr="006030E2">
              <w:rPr>
                <w:rFonts w:cs="B Lotus" w:hint="cs"/>
                <w:sz w:val="28"/>
                <w:szCs w:val="28"/>
                <w:rtl/>
              </w:rPr>
              <w:t xml:space="preserve"> </w:t>
            </w:r>
          </w:p>
          <w:p w:rsidR="00E8313F" w:rsidRPr="006030E2" w:rsidRDefault="00E8313F" w:rsidP="006030E2">
            <w:pPr>
              <w:jc w:val="both"/>
              <w:rPr>
                <w:rFonts w:cs="B Lotus"/>
                <w:sz w:val="28"/>
                <w:szCs w:val="28"/>
                <w:rtl/>
              </w:rPr>
            </w:pPr>
            <w:r w:rsidRPr="006030E2">
              <w:rPr>
                <w:rFonts w:cs="B Lotus" w:hint="cs"/>
                <w:sz w:val="28"/>
                <w:szCs w:val="28"/>
                <w:rtl/>
              </w:rPr>
              <w:t xml:space="preserve"> </w:t>
            </w:r>
            <w:r w:rsidRPr="006030E2">
              <w:rPr>
                <w:rFonts w:cs="B Lotus"/>
                <w:sz w:val="28"/>
                <w:szCs w:val="28"/>
              </w:rPr>
              <w:t>text</w:t>
            </w:r>
            <w:r w:rsidRPr="006030E2">
              <w:rPr>
                <w:rFonts w:cs="B Lotus" w:hint="cs"/>
                <w:sz w:val="28"/>
                <w:szCs w:val="28"/>
                <w:rtl/>
              </w:rPr>
              <w:t>: دارد</w:t>
            </w:r>
            <w:r w:rsidRPr="006030E2">
              <w:rPr>
                <w:rFonts w:cs="B Lotus"/>
                <w:sz w:val="28"/>
                <w:szCs w:val="28"/>
              </w:rPr>
              <w:t xml:space="preserve"> </w:t>
            </w:r>
            <w:r w:rsidRPr="006030E2">
              <w:rPr>
                <w:rFonts w:cs="B Lotus" w:hint="cs"/>
                <w:sz w:val="28"/>
                <w:szCs w:val="28"/>
                <w:shd w:val="clear" w:color="auto" w:fill="000000" w:themeFill="text1"/>
              </w:rPr>
              <w:sym w:font="Wingdings" w:char="F0A8"/>
            </w:r>
            <w:r w:rsidRPr="006030E2">
              <w:rPr>
                <w:rFonts w:cs="B Lotus" w:hint="cs"/>
                <w:sz w:val="28"/>
                <w:szCs w:val="28"/>
                <w:rtl/>
              </w:rPr>
              <w:t>ندارد</w:t>
            </w:r>
            <w:r w:rsidRPr="006030E2">
              <w:rPr>
                <w:rFonts w:cs="B Lotus" w:hint="cs"/>
                <w:sz w:val="28"/>
                <w:szCs w:val="28"/>
              </w:rPr>
              <w:sym w:font="Wingdings" w:char="F0A8"/>
            </w:r>
            <w:r w:rsidRPr="006030E2">
              <w:rPr>
                <w:rFonts w:cs="B Lotus" w:hint="cs"/>
                <w:sz w:val="28"/>
                <w:szCs w:val="28"/>
                <w:rtl/>
              </w:rPr>
              <w:t xml:space="preserve">                      </w:t>
            </w:r>
            <w:r w:rsidRPr="006030E2">
              <w:rPr>
                <w:rFonts w:cs="B Lotus"/>
                <w:sz w:val="28"/>
                <w:szCs w:val="28"/>
              </w:rPr>
              <w:t>voice</w:t>
            </w:r>
            <w:r w:rsidRPr="006030E2">
              <w:rPr>
                <w:rFonts w:cs="B Lotus" w:hint="cs"/>
                <w:sz w:val="28"/>
                <w:szCs w:val="28"/>
                <w:rtl/>
              </w:rPr>
              <w:t>:دارد</w:t>
            </w:r>
            <w:r w:rsidRPr="006030E2">
              <w:rPr>
                <w:rFonts w:cs="B Lotus" w:hint="cs"/>
                <w:sz w:val="28"/>
                <w:szCs w:val="28"/>
              </w:rPr>
              <w:sym w:font="Wingdings" w:char="F0A8"/>
            </w:r>
            <w:r w:rsidRPr="006030E2">
              <w:rPr>
                <w:rFonts w:cs="B Lotus" w:hint="cs"/>
                <w:sz w:val="28"/>
                <w:szCs w:val="28"/>
                <w:rtl/>
              </w:rPr>
              <w:t xml:space="preserve"> ندارد</w:t>
            </w:r>
            <w:r w:rsidRPr="006030E2">
              <w:rPr>
                <w:rFonts w:cs="B Lotus" w:hint="cs"/>
                <w:sz w:val="28"/>
                <w:szCs w:val="28"/>
                <w:shd w:val="clear" w:color="auto" w:fill="000000" w:themeFill="text1"/>
              </w:rPr>
              <w:sym w:font="Wingdings" w:char="F0A8"/>
            </w:r>
            <w:r w:rsidRPr="006030E2">
              <w:rPr>
                <w:rFonts w:cs="B Lotus" w:hint="cs"/>
                <w:sz w:val="28"/>
                <w:szCs w:val="28"/>
                <w:rtl/>
              </w:rPr>
              <w:t xml:space="preserve">          </w:t>
            </w:r>
            <w:r w:rsidRPr="006030E2">
              <w:rPr>
                <w:rFonts w:cs="B Lotus"/>
                <w:sz w:val="28"/>
                <w:szCs w:val="28"/>
              </w:rPr>
              <w:t>power point</w:t>
            </w:r>
            <w:r w:rsidRPr="006030E2">
              <w:rPr>
                <w:rFonts w:cs="B Lotus" w:hint="cs"/>
                <w:sz w:val="28"/>
                <w:szCs w:val="28"/>
                <w:rtl/>
              </w:rPr>
              <w:t>:دارد</w:t>
            </w:r>
            <w:r w:rsidRPr="006030E2">
              <w:rPr>
                <w:rFonts w:cs="B Lotus" w:hint="cs"/>
                <w:sz w:val="28"/>
                <w:szCs w:val="28"/>
              </w:rPr>
              <w:sym w:font="Wingdings" w:char="F0A8"/>
            </w:r>
            <w:r w:rsidRPr="006030E2">
              <w:rPr>
                <w:rFonts w:cs="B Lotus" w:hint="cs"/>
                <w:sz w:val="28"/>
                <w:szCs w:val="28"/>
                <w:rtl/>
              </w:rPr>
              <w:t xml:space="preserve">  ندار</w:t>
            </w:r>
            <w:r w:rsidRPr="006030E2">
              <w:rPr>
                <w:rFonts w:cs="B Lotus" w:hint="cs"/>
                <w:sz w:val="28"/>
                <w:szCs w:val="28"/>
                <w:shd w:val="clear" w:color="auto" w:fill="000000" w:themeFill="text1"/>
                <w:rtl/>
              </w:rPr>
              <w:t>د</w:t>
            </w:r>
            <w:r w:rsidRPr="006030E2">
              <w:rPr>
                <w:rFonts w:cs="B Lotus" w:hint="cs"/>
                <w:sz w:val="28"/>
                <w:szCs w:val="28"/>
                <w:shd w:val="clear" w:color="auto" w:fill="000000" w:themeFill="text1"/>
              </w:rPr>
              <w:sym w:font="Wingdings" w:char="F0A8"/>
            </w:r>
          </w:p>
          <w:p w:rsidR="00216975" w:rsidRPr="006030E2" w:rsidRDefault="00216975" w:rsidP="006030E2">
            <w:pPr>
              <w:jc w:val="both"/>
              <w:rPr>
                <w:rFonts w:cs="B Lotus"/>
                <w:sz w:val="28"/>
                <w:szCs w:val="28"/>
                <w:rtl/>
              </w:rPr>
            </w:pPr>
            <w:r w:rsidRPr="006030E2">
              <w:rPr>
                <w:rFonts w:cs="B Lotus" w:hint="cs"/>
                <w:sz w:val="28"/>
                <w:szCs w:val="28"/>
                <w:rtl/>
              </w:rPr>
              <w:t xml:space="preserve">تلفن همراه مدیر گروه : </w:t>
            </w:r>
            <w:r w:rsidR="006030E2">
              <w:rPr>
                <w:rFonts w:cs="B Lotus" w:hint="cs"/>
                <w:sz w:val="28"/>
                <w:szCs w:val="28"/>
                <w:rtl/>
              </w:rPr>
              <w:t>9382780052</w:t>
            </w:r>
          </w:p>
          <w:p w:rsidR="00E8313F" w:rsidRPr="006030E2" w:rsidRDefault="00E8313F" w:rsidP="006030E2">
            <w:pPr>
              <w:jc w:val="both"/>
              <w:rPr>
                <w:rFonts w:cs="B Lotus"/>
                <w:sz w:val="28"/>
                <w:szCs w:val="28"/>
                <w:rtl/>
              </w:rPr>
            </w:pPr>
            <w:r w:rsidRPr="006030E2">
              <w:rPr>
                <w:rFonts w:cs="B Lotus" w:hint="cs"/>
                <w:sz w:val="28"/>
                <w:szCs w:val="28"/>
                <w:rtl/>
              </w:rPr>
              <w:t xml:space="preserve">                                  </w:t>
            </w:r>
          </w:p>
        </w:tc>
      </w:tr>
      <w:tr w:rsidR="00E8313F" w:rsidRPr="006030E2" w:rsidTr="00A637A9">
        <w:trPr>
          <w:trHeight w:val="6925"/>
        </w:trPr>
        <w:tc>
          <w:tcPr>
            <w:tcW w:w="9483" w:type="dxa"/>
          </w:tcPr>
          <w:p w:rsidR="00E8313F" w:rsidRPr="006030E2" w:rsidRDefault="00E8313F" w:rsidP="006030E2">
            <w:pPr>
              <w:jc w:val="both"/>
              <w:rPr>
                <w:rFonts w:cs="B Lotus"/>
                <w:sz w:val="28"/>
                <w:szCs w:val="28"/>
                <w:rtl/>
              </w:rPr>
            </w:pPr>
          </w:p>
          <w:p w:rsidR="008728FC" w:rsidRDefault="008728FC" w:rsidP="008728FC">
            <w:pPr>
              <w:jc w:val="both"/>
              <w:rPr>
                <w:rFonts w:cs="B Lotus" w:hint="cs"/>
                <w:sz w:val="28"/>
                <w:szCs w:val="28"/>
                <w:rtl/>
              </w:rPr>
            </w:pPr>
            <w:r>
              <w:rPr>
                <w:rFonts w:cs="B Lotus" w:hint="cs"/>
                <w:sz w:val="28"/>
                <w:szCs w:val="28"/>
                <w:rtl/>
              </w:rPr>
              <w:t xml:space="preserve">جلسه هفتم </w:t>
            </w:r>
          </w:p>
          <w:p w:rsidR="008728FC" w:rsidRDefault="008728FC" w:rsidP="008728FC">
            <w:pPr>
              <w:jc w:val="both"/>
              <w:rPr>
                <w:rFonts w:cs="B Lotus" w:hint="cs"/>
                <w:sz w:val="28"/>
                <w:szCs w:val="28"/>
                <w:rtl/>
              </w:rPr>
            </w:pPr>
            <w:r>
              <w:rPr>
                <w:rFonts w:cs="B Lotus" w:hint="cs"/>
                <w:sz w:val="28"/>
                <w:szCs w:val="28"/>
                <w:rtl/>
              </w:rPr>
              <w:t xml:space="preserve">تجدید ورنی </w:t>
            </w:r>
          </w:p>
          <w:p w:rsidR="008728FC" w:rsidRDefault="008728FC" w:rsidP="008728FC">
            <w:pPr>
              <w:jc w:val="both"/>
              <w:rPr>
                <w:rFonts w:cs="B Lotus" w:hint="cs"/>
                <w:sz w:val="28"/>
                <w:szCs w:val="28"/>
                <w:rtl/>
              </w:rPr>
            </w:pPr>
            <w:r>
              <w:rPr>
                <w:rFonts w:cs="B Lotus" w:hint="cs"/>
                <w:sz w:val="28"/>
                <w:szCs w:val="28"/>
                <w:rtl/>
              </w:rPr>
              <w:t xml:space="preserve">همانطور که ذکر گردید ورنی های دامار  و ماستیک متداول ترین ورنی نقاشی ها می باشد. از آنجا که این رزین ها مخلوطهای کمپلکسی بوده و از نظر کیفی بسیار متفاوتند لذا نمی توان گفت که کدامیک مناسب ترند. به مظر می آید ورنی حاصل از ماستیک درخشان تر است ، ولی شاید دلیل زرد شدن زیاد آن به مرور زمان ، حلال اسانس تربانتینی آن باشد. در سال 1949 گالری ملی لندن ، استفاده از ماستیک را کنار گذاشته و جای آن شروع به استفاده از دامار که بر خلاف ماستیک در الکل سفید حل شده و ظاهراً حساسیت کمتری به زرد شدن دارد ، نمود . </w:t>
            </w:r>
          </w:p>
          <w:p w:rsidR="008728FC" w:rsidRDefault="008728FC" w:rsidP="008728FC">
            <w:pPr>
              <w:jc w:val="both"/>
              <w:rPr>
                <w:rFonts w:cs="B Lotus" w:hint="cs"/>
                <w:sz w:val="28"/>
                <w:szCs w:val="28"/>
                <w:rtl/>
              </w:rPr>
            </w:pPr>
            <w:r>
              <w:rPr>
                <w:rFonts w:cs="B Lotus" w:hint="cs"/>
                <w:sz w:val="28"/>
                <w:szCs w:val="28"/>
                <w:rtl/>
              </w:rPr>
              <w:t xml:space="preserve">ورنی دامار را از انحلال رزین ویژه دامار در قطران سفید ، بدون حرارت ،تهیه می کنند ،بدین صورت که رزین را در کیسه ای از جنس تنزیب ریخته و کیسه را در ظرف در بسته محتوی حلال ، آویزان می نمایند و در طول چند هفته هر چند مدت یکبار ، محلول را تکان داده ، یا به هم می زنند. در حدود 115 گرم دامار در 500 میلی لیتر قطران سفید کافی است). در نهایت مقدار کمی از روغن بزرک درجه 600 را به مخلوط اضافه می کنند تا قلم گیری ورنی را بهتر کرده و باعث سفت شدن لایه ورنی شود. ولی هیچگاه نباید مقدار روغن اضافه شده بیش از 5 در صد باشد. </w:t>
            </w:r>
          </w:p>
          <w:p w:rsidR="008728FC" w:rsidRDefault="008728FC" w:rsidP="008728FC">
            <w:pPr>
              <w:jc w:val="both"/>
              <w:rPr>
                <w:rFonts w:cs="B Lotus" w:hint="cs"/>
                <w:sz w:val="28"/>
                <w:szCs w:val="28"/>
                <w:rtl/>
              </w:rPr>
            </w:pPr>
            <w:r>
              <w:rPr>
                <w:rFonts w:cs="B Lotus" w:hint="cs"/>
                <w:sz w:val="28"/>
                <w:szCs w:val="28"/>
                <w:rtl/>
              </w:rPr>
              <w:t>نقاشی را هیچ گاه نباید پیش از خشک شدن کامل رنگ، ورنی زد. سظح نقاشی باید عاری از گرد و غبار، چربی و موم باشد. برای حصول اطمینان در این مورد بهتر است که مقدار بسیار کمی قطران سفید را بر روی تابلو مالیده و بگذارند تا خشک شود و سپس کا را شروع نمایند. بعد می</w:t>
            </w:r>
            <w:r>
              <w:rPr>
                <w:rFonts w:cs="B Lotus"/>
                <w:sz w:val="28"/>
                <w:szCs w:val="28"/>
                <w:rtl/>
              </w:rPr>
              <w:softHyphen/>
            </w:r>
            <w:r>
              <w:rPr>
                <w:rFonts w:cs="B Lotus" w:hint="cs"/>
                <w:sz w:val="28"/>
                <w:szCs w:val="28"/>
                <w:rtl/>
              </w:rPr>
              <w:t>توان ورنی را با قلمو یا با پاشیدن بر روی نقاشی قرار داد. کار باید در اتاقی گرم و خشک و عاری از گردو غبار و جریان هوا صورت گیرد. باید دقت نمود تا ورنی سرد نشده و دمای آن چند درجه بیشتر از دمای اتاق باشد.</w:t>
            </w:r>
          </w:p>
          <w:p w:rsidR="008728FC" w:rsidRDefault="008728FC" w:rsidP="008728FC">
            <w:pPr>
              <w:jc w:val="both"/>
              <w:rPr>
                <w:rFonts w:cs="B Lotus" w:hint="cs"/>
                <w:sz w:val="28"/>
                <w:szCs w:val="28"/>
                <w:rtl/>
              </w:rPr>
            </w:pPr>
            <w:r>
              <w:rPr>
                <w:rFonts w:cs="B Lotus" w:hint="cs"/>
                <w:sz w:val="28"/>
                <w:szCs w:val="28"/>
                <w:rtl/>
              </w:rPr>
              <w:t xml:space="preserve">قلموی مورد استفاده ، باید قلم موی مخصوص ورنی زنی و از رشته های بسیار ظریف و نرمی ساخته شده </w:t>
            </w:r>
            <w:r>
              <w:rPr>
                <w:rFonts w:cs="B Lotus" w:hint="cs"/>
                <w:sz w:val="28"/>
                <w:szCs w:val="28"/>
                <w:rtl/>
              </w:rPr>
              <w:lastRenderedPageBreak/>
              <w:t xml:space="preserve">باشد و منحصراً برای همین کار استفاده شود. ورنی را به صورت لایه ای نازک و به شکل مربع هایی مثلا 20 سانتیمتر( بسته به اندازه تابلو) که کناره های آنها نیز روی هم قرار می گیرند ، شکل می دهند. برای این کار ابتدا با حرکات افقی و بعد بلا فاصله با حرکات عمودی قلم مو را بر روی نقاشی می کشند. بدین ترتیب ورنی اضافی از روی تابلو برداشته می شود و لایه نازکی با ضخامت یکسان بدون وجود آثار قلمو بر روی تابلو باقی می ماند . پس از خشک شدن لایه ورنی ، می توان لایه دومی را نیز روی آن کشید . اما باید سعی نمود تا قشر ورنی نازکترین حد ممکن را داشته باشد تا خصوصیلت نوری رنگ ها حفظ شود. روش گرد پاشی ، خصوصاً در مورد نقاشی هایی که رنگ های آنها غلیظ و برجسته می باشند. نتیجه بسیار خوبی دارد و گرد پاش ها یی که سر لوله آنها شکل پره مانند دارد. برای این کار مناسب اند. مقدار فشار  و فاصله سر لوله گرد پاش تا نقاشی، عوامل مهم تعیین کننده در موفقیت ، می باشند و بدیهی است که میزان چسبندگی ورنی نقش مهمی در تعیین این فاصله و میزان فشار خواهد داشت. در این عمل نباید سر لوله گرد پاش در فاصله بسیار نزدیکی از تابلو نگاه داشته شود. زیرا ورنی ،به علت مایع بودن ،قابل کنترل نخواهد بود. از طرف دیگر اگر شیر گرد پاش در فاصله دوری نگاه داشته شود،سطح تابلو با ذرات بسیار ریزی پوشیده می شود که خشکی زیاد آنها از به هم پیوستن و یکنواخت شدن آنها جلو گیری به عمل می آورد. در نتیجه نه تنها حفاظتی از تابلو به عمل نمی آید، بلکه به صورت مات نیز جلوه گر می گردد. </w:t>
            </w:r>
          </w:p>
          <w:p w:rsidR="008728FC" w:rsidRDefault="008728FC" w:rsidP="008728FC">
            <w:pPr>
              <w:jc w:val="both"/>
              <w:rPr>
                <w:rFonts w:cs="B Lotus" w:hint="cs"/>
                <w:sz w:val="28"/>
                <w:szCs w:val="28"/>
                <w:rtl/>
              </w:rPr>
            </w:pPr>
            <w:r>
              <w:rPr>
                <w:rFonts w:cs="B Lotus" w:hint="cs"/>
                <w:sz w:val="28"/>
                <w:szCs w:val="28"/>
                <w:rtl/>
              </w:rPr>
              <w:t xml:space="preserve">ظاهراً روش گرد پاشی باید نازک ترین لایه یکنواخت ممکن را بر روی نقاشی قرار دهد، ولی در عمل این ظور نیست. زیرا به دست آوردن قشری یکنواخت، که ضخامت آن مشابه ضخامت لایه ای که در روش قلم مو به دست می آید کاری مشکل است. </w:t>
            </w:r>
          </w:p>
          <w:p w:rsidR="008728FC" w:rsidRDefault="008728FC" w:rsidP="008728FC">
            <w:pPr>
              <w:jc w:val="both"/>
              <w:rPr>
                <w:rFonts w:cs="B Lotus" w:hint="cs"/>
                <w:sz w:val="28"/>
                <w:szCs w:val="28"/>
                <w:rtl/>
              </w:rPr>
            </w:pPr>
            <w:r>
              <w:rPr>
                <w:rFonts w:cs="B Lotus" w:hint="cs"/>
                <w:sz w:val="28"/>
                <w:szCs w:val="28"/>
                <w:rtl/>
              </w:rPr>
              <w:t xml:space="preserve">پس از خاتمه یافتن ورنی زنی ، تابلو را بر روی سه پایه نقاشی باقی می گذارند تا لایه ورنی کاملا خشک شود، سپس باید نقاشی را بر روی چند هفته در زیر شیشه ای قرار داد تا ورنی کاملاً سخت شده و امکان غبار گرفتگی آن کم شده و از بین برود. </w:t>
            </w:r>
          </w:p>
          <w:p w:rsidR="008728FC" w:rsidRDefault="008728FC" w:rsidP="008728FC">
            <w:pPr>
              <w:jc w:val="both"/>
              <w:rPr>
                <w:rFonts w:cs="B Lotus" w:hint="cs"/>
                <w:sz w:val="28"/>
                <w:szCs w:val="28"/>
                <w:rtl/>
              </w:rPr>
            </w:pPr>
            <w:r>
              <w:rPr>
                <w:rFonts w:cs="B Lotus" w:hint="cs"/>
                <w:sz w:val="28"/>
                <w:szCs w:val="28"/>
                <w:rtl/>
              </w:rPr>
              <w:t xml:space="preserve">ورنی های رزین مصنوعی </w:t>
            </w:r>
          </w:p>
          <w:p w:rsidR="008728FC" w:rsidRDefault="008728FC" w:rsidP="008728FC">
            <w:pPr>
              <w:jc w:val="both"/>
              <w:rPr>
                <w:rFonts w:cs="B Lotus" w:hint="cs"/>
                <w:sz w:val="28"/>
                <w:szCs w:val="28"/>
                <w:rtl/>
              </w:rPr>
            </w:pPr>
            <w:r>
              <w:rPr>
                <w:rFonts w:cs="B Lotus" w:hint="cs"/>
                <w:sz w:val="28"/>
                <w:szCs w:val="28"/>
                <w:rtl/>
              </w:rPr>
              <w:t xml:space="preserve">امروزه انواع گوناگونی از رزین های مصنوعی تولید شده اند و تحقیق برای یافتن یک ورنی مناسب نقاشی های که علاوه بر داشتن خصوصیات مورد نیاز عیوب رزین های طبیعی را نیز نداشته باشند. همچنان ادامه دارد. </w:t>
            </w:r>
          </w:p>
          <w:p w:rsidR="008728FC" w:rsidRDefault="008728FC" w:rsidP="008728FC">
            <w:pPr>
              <w:jc w:val="both"/>
              <w:rPr>
                <w:rFonts w:cs="B Lotus" w:hint="cs"/>
                <w:sz w:val="28"/>
                <w:szCs w:val="28"/>
                <w:rtl/>
              </w:rPr>
            </w:pPr>
            <w:r>
              <w:rPr>
                <w:rFonts w:cs="B Lotus" w:hint="cs"/>
                <w:sz w:val="28"/>
                <w:szCs w:val="28"/>
                <w:rtl/>
              </w:rPr>
              <w:t xml:space="preserve">استات پلی وینیل که سالهاست به میزان زیاد در ایالات منحده آمریکا مورد استفاده می گیرد ، اولین رزین مصنوعی است که مورد آزمایش قرار گرفت. انتخاب نوع حلال برای این رزین اهمیت زیادی دارد. زیرا حلال های بسیاری برای این ماده وجود دارند که مصرف انها در مورد نقاشی های رنگ روغن مناسب نبوده ، و اثر شدیدی دارند. الکل را صرفاً باید در مواردی که ورنی با قلم مو بر تابلو کشیده می شود، مورد استفاده قرار داد </w:t>
            </w:r>
            <w:r>
              <w:rPr>
                <w:rFonts w:cs="B Lotus" w:hint="cs"/>
                <w:sz w:val="28"/>
                <w:szCs w:val="28"/>
                <w:rtl/>
              </w:rPr>
              <w:lastRenderedPageBreak/>
              <w:t>و روش  متعارف بدین صورت است که 20گرم استات پلی ونیل را در 100 میلی لیتر الکل اتیلیک 96 درصد و بدون استفاده از حرارت،حل می کنند. انحلال رزین در الکل اتیلیک مدت زیادی طول می</w:t>
            </w:r>
            <w:r>
              <w:rPr>
                <w:rFonts w:cs="B Lotus"/>
                <w:sz w:val="28"/>
                <w:szCs w:val="28"/>
                <w:rtl/>
              </w:rPr>
              <w:softHyphen/>
            </w:r>
            <w:r>
              <w:rPr>
                <w:rFonts w:cs="B Lotus" w:hint="cs"/>
                <w:sz w:val="28"/>
                <w:szCs w:val="28"/>
                <w:rtl/>
              </w:rPr>
              <w:t>کشد. اما با به هم زدن و تکان دادن این امر تسریع می</w:t>
            </w:r>
            <w:r>
              <w:rPr>
                <w:rFonts w:cs="B Lotus"/>
                <w:sz w:val="28"/>
                <w:szCs w:val="28"/>
                <w:rtl/>
              </w:rPr>
              <w:softHyphen/>
            </w:r>
            <w:r>
              <w:rPr>
                <w:rFonts w:cs="B Lotus" w:hint="cs"/>
                <w:sz w:val="28"/>
                <w:szCs w:val="28"/>
                <w:rtl/>
              </w:rPr>
              <w:t>شود. محلول استاندارد را می</w:t>
            </w:r>
            <w:r>
              <w:rPr>
                <w:rFonts w:cs="B Lotus"/>
                <w:sz w:val="28"/>
                <w:szCs w:val="28"/>
                <w:rtl/>
              </w:rPr>
              <w:softHyphen/>
            </w:r>
            <w:r>
              <w:rPr>
                <w:rFonts w:cs="B Lotus" w:hint="cs"/>
                <w:sz w:val="28"/>
                <w:szCs w:val="28"/>
                <w:rtl/>
              </w:rPr>
              <w:t>توان در صورت لزوم با افزودن الکل اتیلیک به نصف و یا  یک چهارم غلظت رسانید.</w:t>
            </w:r>
          </w:p>
          <w:p w:rsidR="008728FC" w:rsidRDefault="008728FC" w:rsidP="008728FC">
            <w:pPr>
              <w:jc w:val="both"/>
              <w:rPr>
                <w:rFonts w:cs="B Lotus" w:hint="cs"/>
                <w:sz w:val="28"/>
                <w:szCs w:val="28"/>
                <w:rtl/>
              </w:rPr>
            </w:pPr>
            <w:r>
              <w:rPr>
                <w:rFonts w:cs="B Lotus" w:hint="cs"/>
                <w:sz w:val="28"/>
                <w:szCs w:val="28"/>
                <w:rtl/>
              </w:rPr>
              <w:t>براولی این فرمول را همراه با فرمول قابل اطمینان زیر که برای ورنی زدن به صورت گردپاشی است، برای استات پلی وینیل پیشنهادکرده است:</w:t>
            </w:r>
          </w:p>
          <w:p w:rsidR="008728FC" w:rsidRDefault="008728FC" w:rsidP="008728FC">
            <w:pPr>
              <w:jc w:val="both"/>
              <w:rPr>
                <w:rFonts w:cs="B Lotus" w:hint="cs"/>
                <w:sz w:val="28"/>
                <w:szCs w:val="28"/>
                <w:rtl/>
              </w:rPr>
            </w:pPr>
            <w:r>
              <w:rPr>
                <w:rFonts w:cs="B Lotus" w:hint="cs"/>
                <w:sz w:val="28"/>
                <w:szCs w:val="28"/>
                <w:rtl/>
              </w:rPr>
              <w:t xml:space="preserve">محلول استاندارد استات پلی وینیل در الکل اتیلیک ( 20 درصد وزن به حجم )................250 میلی لیتر </w:t>
            </w:r>
          </w:p>
          <w:p w:rsidR="008728FC" w:rsidRDefault="008728FC" w:rsidP="008728FC">
            <w:pPr>
              <w:jc w:val="both"/>
              <w:rPr>
                <w:rFonts w:cs="B Lotus" w:hint="cs"/>
                <w:sz w:val="28"/>
                <w:szCs w:val="28"/>
                <w:rtl/>
              </w:rPr>
            </w:pPr>
            <w:r>
              <w:rPr>
                <w:rFonts w:cs="B Lotus" w:hint="cs"/>
                <w:sz w:val="28"/>
                <w:szCs w:val="28"/>
                <w:rtl/>
              </w:rPr>
              <w:t>الکل اتیلیک ......................................250 میلی لیتر</w:t>
            </w:r>
          </w:p>
          <w:p w:rsidR="008728FC" w:rsidRDefault="008728FC" w:rsidP="008728FC">
            <w:pPr>
              <w:jc w:val="both"/>
              <w:rPr>
                <w:rFonts w:cs="B Lotus" w:hint="cs"/>
                <w:sz w:val="28"/>
                <w:szCs w:val="28"/>
                <w:rtl/>
              </w:rPr>
            </w:pPr>
            <w:r>
              <w:rPr>
                <w:rFonts w:cs="B Lotus" w:hint="cs"/>
                <w:sz w:val="28"/>
                <w:szCs w:val="28"/>
                <w:rtl/>
              </w:rPr>
              <w:t>استات سلولز....................................250 میلی لیتر</w:t>
            </w:r>
          </w:p>
          <w:p w:rsidR="008728FC" w:rsidRDefault="008728FC" w:rsidP="008728FC">
            <w:pPr>
              <w:jc w:val="both"/>
              <w:rPr>
                <w:rFonts w:cs="B Lotus" w:hint="cs"/>
                <w:sz w:val="28"/>
                <w:szCs w:val="28"/>
                <w:rtl/>
              </w:rPr>
            </w:pPr>
            <w:r>
              <w:rPr>
                <w:rFonts w:cs="B Lotus" w:hint="cs"/>
                <w:sz w:val="28"/>
                <w:szCs w:val="28"/>
                <w:rtl/>
              </w:rPr>
              <w:t xml:space="preserve">دی استن الکل ................................35 میلی لیتر   </w:t>
            </w:r>
          </w:p>
          <w:p w:rsidR="008728FC" w:rsidRDefault="008728FC" w:rsidP="008728FC">
            <w:pPr>
              <w:jc w:val="both"/>
              <w:rPr>
                <w:rFonts w:cs="B Lotus" w:hint="cs"/>
                <w:sz w:val="28"/>
                <w:szCs w:val="28"/>
                <w:rtl/>
              </w:rPr>
            </w:pPr>
            <w:r>
              <w:rPr>
                <w:rFonts w:cs="B Lotus" w:hint="cs"/>
                <w:sz w:val="28"/>
                <w:szCs w:val="28"/>
                <w:rtl/>
              </w:rPr>
              <w:t xml:space="preserve">در این مورد به استر های اسید پلی متا کریلیک نیز توجه شده است. مزیت این استرها این است که در حلال های هیدرو کربن حل می شوند. اما کشف این مسئله که برخی از آنها به یکدیگر متصل شده و نا محلول می شوند ، مانع از استفاده از این موارد شده است.  </w:t>
            </w:r>
          </w:p>
          <w:p w:rsidR="008728FC" w:rsidRDefault="008728FC" w:rsidP="008728FC">
            <w:pPr>
              <w:jc w:val="both"/>
              <w:rPr>
                <w:rFonts w:cs="B Lotus" w:hint="cs"/>
                <w:sz w:val="28"/>
                <w:szCs w:val="28"/>
                <w:rtl/>
              </w:rPr>
            </w:pPr>
            <w:r>
              <w:rPr>
                <w:rFonts w:cs="B Lotus" w:hint="cs"/>
                <w:sz w:val="28"/>
                <w:szCs w:val="28"/>
                <w:rtl/>
              </w:rPr>
              <w:t>این دو نوع رزین ، پلیمرهای خطی با وزن مولکولی نسبتاً زیاد می باشند. به همین خاطر چسبندگی محلول آنها بالا بوده و به کار بردن آنها را در عمل به اشکالاتی مواجه می سازد. با استفاده از  یک ورنی پلی سیکلو هگزانون  می</w:t>
            </w:r>
            <w:r>
              <w:rPr>
                <w:rFonts w:cs="B Lotus"/>
                <w:sz w:val="28"/>
                <w:szCs w:val="28"/>
                <w:rtl/>
              </w:rPr>
              <w:softHyphen/>
            </w:r>
            <w:r>
              <w:rPr>
                <w:rFonts w:cs="B Lotus" w:hint="cs"/>
                <w:sz w:val="28"/>
                <w:szCs w:val="28"/>
                <w:rtl/>
              </w:rPr>
              <w:t>توان بر این مشکلات فائق شد. این ماده ، پلیمری با وزن مولکولی کم بوده و خواص فیزیکی آن با رزین های طبیعی مشابه است. این ماده را در  الکل سفید حل کرده و از آن استفاده می</w:t>
            </w:r>
            <w:r>
              <w:rPr>
                <w:rFonts w:cs="B Lotus"/>
                <w:sz w:val="28"/>
                <w:szCs w:val="28"/>
                <w:rtl/>
              </w:rPr>
              <w:softHyphen/>
            </w:r>
            <w:r>
              <w:rPr>
                <w:rFonts w:cs="B Lotus" w:hint="cs"/>
                <w:sz w:val="28"/>
                <w:szCs w:val="28"/>
                <w:rtl/>
              </w:rPr>
              <w:t>کنند، قشر حاصل از آن زرد نمی</w:t>
            </w:r>
            <w:r>
              <w:rPr>
                <w:rFonts w:cs="B Lotus"/>
                <w:sz w:val="28"/>
                <w:szCs w:val="28"/>
                <w:rtl/>
              </w:rPr>
              <w:softHyphen/>
            </w:r>
            <w:r>
              <w:rPr>
                <w:rFonts w:cs="B Lotus" w:hint="cs"/>
                <w:sz w:val="28"/>
                <w:szCs w:val="28"/>
                <w:rtl/>
              </w:rPr>
              <w:t xml:space="preserve">شود و در صورتی که ماده نرم کننده به آن اضافه نشده باشد، لایه ورنی براق و شکننده خواهد شد. البته این براقی اشکالی را ایجاد نمی کند، زیرا پس از خشک شدن ورنی، با پرداخت کردن با موم ، می توان کیفیت نوری رنگ ها را تنطیم نمود. به هر حال شکنندگی لایه، مسئله ای است که باید  از بین برود و برای این کار باید ماده نرم کننده ای ، که انواع مختلف آن موجود است را به ورنی افزود. </w:t>
            </w:r>
          </w:p>
          <w:p w:rsidR="008728FC" w:rsidRDefault="008728FC" w:rsidP="008728FC">
            <w:pPr>
              <w:jc w:val="both"/>
              <w:rPr>
                <w:rFonts w:cs="B Lotus" w:hint="cs"/>
                <w:sz w:val="28"/>
                <w:szCs w:val="28"/>
                <w:rtl/>
              </w:rPr>
            </w:pPr>
          </w:p>
          <w:p w:rsidR="008728FC" w:rsidRDefault="008728FC" w:rsidP="008728FC">
            <w:pPr>
              <w:jc w:val="both"/>
              <w:rPr>
                <w:rFonts w:cs="B Lotus" w:hint="cs"/>
                <w:sz w:val="28"/>
                <w:szCs w:val="28"/>
                <w:rtl/>
              </w:rPr>
            </w:pPr>
          </w:p>
          <w:p w:rsidR="008728FC" w:rsidRDefault="008728FC" w:rsidP="008728FC">
            <w:pPr>
              <w:jc w:val="both"/>
              <w:rPr>
                <w:rFonts w:cs="B Lotus" w:hint="cs"/>
                <w:sz w:val="28"/>
                <w:szCs w:val="28"/>
                <w:rtl/>
              </w:rPr>
            </w:pPr>
          </w:p>
          <w:p w:rsidR="008728FC" w:rsidRDefault="008728FC" w:rsidP="008728FC">
            <w:pPr>
              <w:jc w:val="both"/>
              <w:rPr>
                <w:rFonts w:cs="B Lotus" w:hint="cs"/>
                <w:sz w:val="28"/>
                <w:szCs w:val="28"/>
                <w:rtl/>
              </w:rPr>
            </w:pPr>
          </w:p>
          <w:p w:rsidR="008728FC" w:rsidRDefault="008728FC" w:rsidP="008728FC">
            <w:pPr>
              <w:jc w:val="both"/>
              <w:rPr>
                <w:rFonts w:cs="B Lotus" w:hint="cs"/>
                <w:sz w:val="28"/>
                <w:szCs w:val="28"/>
                <w:rtl/>
              </w:rPr>
            </w:pPr>
          </w:p>
          <w:p w:rsidR="008728FC" w:rsidRDefault="008728FC" w:rsidP="008728FC">
            <w:pPr>
              <w:jc w:val="both"/>
              <w:rPr>
                <w:rFonts w:cs="B Lotus" w:hint="cs"/>
                <w:sz w:val="28"/>
                <w:szCs w:val="28"/>
                <w:rtl/>
              </w:rPr>
            </w:pPr>
          </w:p>
          <w:p w:rsidR="008728FC" w:rsidRDefault="008728FC" w:rsidP="008728FC">
            <w:pPr>
              <w:jc w:val="both"/>
              <w:rPr>
                <w:rFonts w:cs="B Lotus" w:hint="cs"/>
                <w:sz w:val="28"/>
                <w:szCs w:val="28"/>
                <w:rtl/>
              </w:rPr>
            </w:pPr>
            <w:bookmarkStart w:id="0" w:name="_GoBack"/>
            <w:bookmarkEnd w:id="0"/>
          </w:p>
          <w:p w:rsidR="008728FC" w:rsidRDefault="008728FC" w:rsidP="008728FC">
            <w:pPr>
              <w:jc w:val="both"/>
              <w:rPr>
                <w:rFonts w:cs="B Lotus" w:hint="cs"/>
                <w:sz w:val="28"/>
                <w:szCs w:val="28"/>
                <w:rtl/>
              </w:rPr>
            </w:pPr>
            <w:r>
              <w:rPr>
                <w:rFonts w:cs="B Lotus" w:hint="cs"/>
                <w:sz w:val="28"/>
                <w:szCs w:val="28"/>
                <w:rtl/>
              </w:rPr>
              <w:lastRenderedPageBreak/>
              <w:t xml:space="preserve">خلاصه جلسه هفتم </w:t>
            </w:r>
          </w:p>
          <w:p w:rsidR="008728FC" w:rsidRDefault="008728FC" w:rsidP="008728FC">
            <w:pPr>
              <w:jc w:val="both"/>
              <w:rPr>
                <w:rFonts w:cs="B Lotus" w:hint="cs"/>
                <w:sz w:val="28"/>
                <w:szCs w:val="28"/>
                <w:rtl/>
              </w:rPr>
            </w:pPr>
            <w:r>
              <w:rPr>
                <w:rFonts w:cs="B Lotus" w:hint="cs"/>
                <w:sz w:val="28"/>
                <w:szCs w:val="28"/>
                <w:rtl/>
              </w:rPr>
              <w:t xml:space="preserve"> در این جلسه به متداول ترین ورنی ها در نقاشی که دامار و ماستیک هستند پرداخته می</w:t>
            </w:r>
            <w:r>
              <w:rPr>
                <w:rFonts w:cs="B Lotus"/>
                <w:sz w:val="28"/>
                <w:szCs w:val="28"/>
                <w:rtl/>
              </w:rPr>
              <w:softHyphen/>
            </w:r>
            <w:r>
              <w:rPr>
                <w:rFonts w:cs="B Lotus" w:hint="cs"/>
                <w:sz w:val="28"/>
                <w:szCs w:val="28"/>
                <w:rtl/>
              </w:rPr>
              <w:t xml:space="preserve">شود و از رزین های مصنوعی همچون استات پلی وینیل ، اسید پلی متاکریلیک  و پلی سیکلو هگزانون  و معایب و حلال های آن  نام برده می شود. </w:t>
            </w:r>
          </w:p>
          <w:p w:rsidR="008728FC" w:rsidRDefault="008728FC" w:rsidP="008728FC">
            <w:pPr>
              <w:jc w:val="both"/>
              <w:rPr>
                <w:rFonts w:cs="B Lotus" w:hint="cs"/>
                <w:sz w:val="28"/>
                <w:szCs w:val="28"/>
                <w:rtl/>
              </w:rPr>
            </w:pPr>
            <w:r>
              <w:rPr>
                <w:rFonts w:cs="B Lotus" w:hint="cs"/>
                <w:sz w:val="28"/>
                <w:szCs w:val="28"/>
                <w:rtl/>
              </w:rPr>
              <w:t xml:space="preserve">در جلسه آتی به پرداخت تابلو از طریق موم خواهیم پرداخت . </w:t>
            </w:r>
          </w:p>
          <w:p w:rsidR="008728FC" w:rsidRDefault="008728FC" w:rsidP="008728FC">
            <w:pPr>
              <w:jc w:val="both"/>
              <w:rPr>
                <w:rFonts w:cs="B Lotus" w:hint="cs"/>
                <w:sz w:val="28"/>
                <w:szCs w:val="28"/>
                <w:rtl/>
              </w:rPr>
            </w:pPr>
            <w:r>
              <w:rPr>
                <w:rFonts w:cs="B Lotus" w:hint="cs"/>
                <w:sz w:val="28"/>
                <w:szCs w:val="28"/>
                <w:rtl/>
              </w:rPr>
              <w:t xml:space="preserve"> </w:t>
            </w:r>
          </w:p>
          <w:p w:rsidR="008728FC" w:rsidRDefault="008728FC" w:rsidP="008728FC">
            <w:pPr>
              <w:jc w:val="both"/>
              <w:rPr>
                <w:rFonts w:cs="B Lotus" w:hint="cs"/>
                <w:sz w:val="28"/>
                <w:szCs w:val="28"/>
                <w:rtl/>
              </w:rPr>
            </w:pPr>
          </w:p>
          <w:p w:rsidR="008728FC" w:rsidRPr="006030E2" w:rsidRDefault="008728FC" w:rsidP="008728FC">
            <w:pPr>
              <w:jc w:val="both"/>
              <w:rPr>
                <w:rFonts w:cs="B Lotus"/>
                <w:sz w:val="28"/>
                <w:szCs w:val="28"/>
                <w:rtl/>
              </w:rPr>
            </w:pPr>
            <w:r>
              <w:rPr>
                <w:rFonts w:cs="B Lotus" w:hint="cs"/>
                <w:sz w:val="28"/>
                <w:szCs w:val="28"/>
                <w:rtl/>
              </w:rPr>
              <w:t xml:space="preserve"> </w:t>
            </w:r>
          </w:p>
          <w:p w:rsidR="008728FC" w:rsidRPr="006030E2" w:rsidRDefault="008728FC" w:rsidP="008728FC">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tc>
      </w:tr>
    </w:tbl>
    <w:p w:rsidR="00DE0610" w:rsidRPr="006030E2" w:rsidRDefault="00DE0610" w:rsidP="006030E2">
      <w:pPr>
        <w:jc w:val="both"/>
        <w:rPr>
          <w:rFonts w:cs="B Lotus"/>
          <w:sz w:val="28"/>
          <w:szCs w:val="28"/>
        </w:rPr>
      </w:pPr>
    </w:p>
    <w:sectPr w:rsidR="00DE0610" w:rsidRPr="006030E2" w:rsidSect="00872C72">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43" w:rsidRDefault="003F6C43" w:rsidP="00E8313F">
      <w:pPr>
        <w:spacing w:after="0" w:line="240" w:lineRule="auto"/>
      </w:pPr>
      <w:r>
        <w:separator/>
      </w:r>
    </w:p>
  </w:endnote>
  <w:endnote w:type="continuationSeparator" w:id="0">
    <w:p w:rsidR="003F6C43" w:rsidRDefault="003F6C43"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43" w:rsidRDefault="003F6C43" w:rsidP="00E8313F">
      <w:pPr>
        <w:spacing w:after="0" w:line="240" w:lineRule="auto"/>
      </w:pPr>
      <w:r>
        <w:separator/>
      </w:r>
    </w:p>
  </w:footnote>
  <w:footnote w:type="continuationSeparator" w:id="0">
    <w:p w:rsidR="003F6C43" w:rsidRDefault="003F6C43"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6114"/>
    <w:multiLevelType w:val="hybridMultilevel"/>
    <w:tmpl w:val="AC7E1428"/>
    <w:lvl w:ilvl="0" w:tplc="7D12BB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1106A7"/>
    <w:multiLevelType w:val="hybridMultilevel"/>
    <w:tmpl w:val="BE9287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1D7378"/>
    <w:rsid w:val="001F105E"/>
    <w:rsid w:val="00216975"/>
    <w:rsid w:val="003F6C43"/>
    <w:rsid w:val="004E75AB"/>
    <w:rsid w:val="006030E2"/>
    <w:rsid w:val="006146A7"/>
    <w:rsid w:val="00656681"/>
    <w:rsid w:val="00810217"/>
    <w:rsid w:val="008728FC"/>
    <w:rsid w:val="00872C72"/>
    <w:rsid w:val="00876485"/>
    <w:rsid w:val="00A637A9"/>
    <w:rsid w:val="00AA3124"/>
    <w:rsid w:val="00B10C77"/>
    <w:rsid w:val="00C41A87"/>
    <w:rsid w:val="00DE0610"/>
    <w:rsid w:val="00E8313F"/>
    <w:rsid w:val="00EB7F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NormalWeb">
    <w:name w:val="Normal (Web)"/>
    <w:basedOn w:val="Normal"/>
    <w:uiPriority w:val="99"/>
    <w:unhideWhenUsed/>
    <w:rsid w:val="006030E2"/>
    <w:pPr>
      <w:bidi w:val="0"/>
      <w:spacing w:before="100" w:beforeAutospacing="1" w:after="100" w:afterAutospacing="1" w:line="240" w:lineRule="auto"/>
    </w:pPr>
    <w:rPr>
      <w:rFonts w:ascii="Times New Roman" w:eastAsia="Times New Roman" w:hAnsi="Times New Roman"/>
      <w:sz w:val="24"/>
      <w:szCs w:val="24"/>
      <w:lang w:bidi="ar-SA"/>
    </w:rPr>
  </w:style>
  <w:style w:type="character" w:styleId="Strong">
    <w:name w:val="Strong"/>
    <w:basedOn w:val="DefaultParagraphFont"/>
    <w:uiPriority w:val="22"/>
    <w:qFormat/>
    <w:rsid w:val="006030E2"/>
    <w:rPr>
      <w:b/>
      <w:bCs/>
    </w:rPr>
  </w:style>
  <w:style w:type="paragraph" w:styleId="ListParagraph">
    <w:name w:val="List Paragraph"/>
    <w:basedOn w:val="Normal"/>
    <w:uiPriority w:val="34"/>
    <w:qFormat/>
    <w:rsid w:val="006030E2"/>
    <w:pPr>
      <w:bidi w:val="0"/>
      <w:ind w:left="720"/>
      <w:contextualSpacing/>
    </w:pPr>
    <w:rPr>
      <w:rFonts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NormalWeb">
    <w:name w:val="Normal (Web)"/>
    <w:basedOn w:val="Normal"/>
    <w:uiPriority w:val="99"/>
    <w:unhideWhenUsed/>
    <w:rsid w:val="006030E2"/>
    <w:pPr>
      <w:bidi w:val="0"/>
      <w:spacing w:before="100" w:beforeAutospacing="1" w:after="100" w:afterAutospacing="1" w:line="240" w:lineRule="auto"/>
    </w:pPr>
    <w:rPr>
      <w:rFonts w:ascii="Times New Roman" w:eastAsia="Times New Roman" w:hAnsi="Times New Roman"/>
      <w:sz w:val="24"/>
      <w:szCs w:val="24"/>
      <w:lang w:bidi="ar-SA"/>
    </w:rPr>
  </w:style>
  <w:style w:type="character" w:styleId="Strong">
    <w:name w:val="Strong"/>
    <w:basedOn w:val="DefaultParagraphFont"/>
    <w:uiPriority w:val="22"/>
    <w:qFormat/>
    <w:rsid w:val="006030E2"/>
    <w:rPr>
      <w:b/>
      <w:bCs/>
    </w:rPr>
  </w:style>
  <w:style w:type="paragraph" w:styleId="ListParagraph">
    <w:name w:val="List Paragraph"/>
    <w:basedOn w:val="Normal"/>
    <w:uiPriority w:val="34"/>
    <w:qFormat/>
    <w:rsid w:val="006030E2"/>
    <w:pPr>
      <w:bidi w:val="0"/>
      <w:ind w:left="720"/>
      <w:contextualSpacing/>
    </w:pPr>
    <w:rPr>
      <w:rFonts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asus</cp:lastModifiedBy>
  <cp:revision>3</cp:revision>
  <cp:lastPrinted>2020-03-01T08:49:00Z</cp:lastPrinted>
  <dcterms:created xsi:type="dcterms:W3CDTF">2020-04-12T11:53:00Z</dcterms:created>
  <dcterms:modified xsi:type="dcterms:W3CDTF">2020-04-12T11:58:00Z</dcterms:modified>
</cp:coreProperties>
</file>