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CC9" w:rsidRDefault="00A458D3" w:rsidP="00EF2948">
      <w:pPr>
        <w:bidi/>
        <w:jc w:val="both"/>
        <w:rPr>
          <w:rFonts w:cs="B Nazanin" w:hint="cs"/>
          <w:sz w:val="28"/>
          <w:szCs w:val="28"/>
          <w:rtl/>
          <w:lang w:bidi="fa-IR"/>
        </w:rPr>
      </w:pPr>
      <w:r>
        <w:rPr>
          <w:rFonts w:cs="B Nazanin" w:hint="cs"/>
          <w:sz w:val="28"/>
          <w:szCs w:val="28"/>
          <w:rtl/>
          <w:lang w:bidi="fa-IR"/>
        </w:rPr>
        <w:t>ایده یابی جلسه 1</w:t>
      </w:r>
      <w:r w:rsidR="00EF2948">
        <w:rPr>
          <w:rFonts w:cs="B Nazanin" w:hint="cs"/>
          <w:sz w:val="28"/>
          <w:szCs w:val="28"/>
          <w:rtl/>
          <w:lang w:bidi="fa-IR"/>
        </w:rPr>
        <w:t>4</w:t>
      </w:r>
    </w:p>
    <w:p w:rsidR="00EF2948" w:rsidRDefault="00EF2948" w:rsidP="00EF2948">
      <w:pPr>
        <w:bidi/>
        <w:jc w:val="both"/>
        <w:rPr>
          <w:rFonts w:cs="B Nazanin" w:hint="cs"/>
          <w:sz w:val="28"/>
          <w:szCs w:val="28"/>
          <w:rtl/>
          <w:lang w:bidi="fa-IR"/>
        </w:rPr>
      </w:pPr>
      <w:r>
        <w:rPr>
          <w:rFonts w:cs="B Nazanin" w:hint="cs"/>
          <w:sz w:val="28"/>
          <w:szCs w:val="28"/>
          <w:rtl/>
          <w:lang w:bidi="fa-IR"/>
        </w:rPr>
        <w:t>در این جلسه نیز به بررسی کار دانشجویان در واتس اپ پرداخته شد و تک به تک ایرادهایشان گرفته شد و از روی اتودهایشان مشخص شد که کدام قسمت ها را انتخاب کنند و در کار نهایی خود اجرا کنند یا یک اتود موفق را با پاره ایی تغییرات عینا اجرا کنند در ادامه نمونه کار دانشجو را که از روی اتودش با تغییراتی اجرا شده است بر روی بوم سایز 50 در 70 سانت می بینیم.</w:t>
      </w:r>
    </w:p>
    <w:p w:rsidR="00EF2948" w:rsidRDefault="00EF2948" w:rsidP="00EF2948">
      <w:pPr>
        <w:bidi/>
        <w:jc w:val="both"/>
        <w:rPr>
          <w:rFonts w:cs="B Nazanin" w:hint="cs"/>
          <w:sz w:val="28"/>
          <w:szCs w:val="28"/>
          <w:rtl/>
          <w:lang w:bidi="fa-IR"/>
        </w:rPr>
      </w:pPr>
      <w:r>
        <w:rPr>
          <w:rFonts w:cs="B Nazanin" w:hint="cs"/>
          <w:noProof/>
          <w:sz w:val="28"/>
          <w:szCs w:val="28"/>
          <w:rtl/>
        </w:rPr>
        <w:drawing>
          <wp:anchor distT="0" distB="0" distL="114300" distR="114300" simplePos="0" relativeHeight="251658240" behindDoc="0" locked="0" layoutInCell="1" allowOverlap="1" wp14:anchorId="2B788BCA" wp14:editId="4A979096">
            <wp:simplePos x="0" y="0"/>
            <wp:positionH relativeFrom="margin">
              <wp:posOffset>407035</wp:posOffset>
            </wp:positionH>
            <wp:positionV relativeFrom="margin">
              <wp:posOffset>1864995</wp:posOffset>
            </wp:positionV>
            <wp:extent cx="3369310" cy="4492625"/>
            <wp:effectExtent l="0" t="0" r="254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00723-WA0015.jpg"/>
                    <pic:cNvPicPr/>
                  </pic:nvPicPr>
                  <pic:blipFill>
                    <a:blip r:embed="rId5">
                      <a:extLst>
                        <a:ext uri="{28A0092B-C50C-407E-A947-70E740481C1C}">
                          <a14:useLocalDpi xmlns:a14="http://schemas.microsoft.com/office/drawing/2010/main" val="0"/>
                        </a:ext>
                      </a:extLst>
                    </a:blip>
                    <a:stretch>
                      <a:fillRect/>
                    </a:stretch>
                  </pic:blipFill>
                  <pic:spPr>
                    <a:xfrm>
                      <a:off x="0" y="0"/>
                      <a:ext cx="3369310" cy="4492625"/>
                    </a:xfrm>
                    <a:prstGeom prst="rect">
                      <a:avLst/>
                    </a:prstGeom>
                  </pic:spPr>
                </pic:pic>
              </a:graphicData>
            </a:graphic>
            <wp14:sizeRelH relativeFrom="margin">
              <wp14:pctWidth>0</wp14:pctWidth>
            </wp14:sizeRelH>
            <wp14:sizeRelV relativeFrom="margin">
              <wp14:pctHeight>0</wp14:pctHeight>
            </wp14:sizeRelV>
          </wp:anchor>
        </w:drawing>
      </w:r>
    </w:p>
    <w:p w:rsidR="00A458D3" w:rsidRDefault="00EF2948" w:rsidP="00A458D3">
      <w:pPr>
        <w:bidi/>
        <w:jc w:val="both"/>
        <w:rPr>
          <w:rFonts w:cs="B Nazanin" w:hint="cs"/>
          <w:sz w:val="28"/>
          <w:szCs w:val="28"/>
          <w:rtl/>
          <w:lang w:bidi="fa-IR"/>
        </w:rPr>
      </w:pPr>
      <w:r>
        <w:rPr>
          <w:rFonts w:cs="B Nazanin" w:hint="cs"/>
          <w:sz w:val="28"/>
          <w:szCs w:val="28"/>
          <w:rtl/>
          <w:lang w:bidi="fa-IR"/>
        </w:rPr>
        <w:t xml:space="preserve">در اتود زنی قاجاری رنگی بود که </w:t>
      </w:r>
    </w:p>
    <w:p w:rsidR="00EF2948" w:rsidRDefault="00EF2948" w:rsidP="00EF2948">
      <w:pPr>
        <w:bidi/>
        <w:jc w:val="both"/>
        <w:rPr>
          <w:rFonts w:cs="B Nazanin" w:hint="cs"/>
          <w:sz w:val="28"/>
          <w:szCs w:val="28"/>
          <w:rtl/>
          <w:lang w:bidi="fa-IR"/>
        </w:rPr>
      </w:pPr>
      <w:r>
        <w:rPr>
          <w:rFonts w:cs="B Nazanin" w:hint="cs"/>
          <w:sz w:val="28"/>
          <w:szCs w:val="28"/>
          <w:rtl/>
          <w:lang w:bidi="fa-IR"/>
        </w:rPr>
        <w:t>در کار نهایی به صورت دورگیری</w:t>
      </w:r>
    </w:p>
    <w:p w:rsidR="00EF2948" w:rsidRDefault="00EF2948" w:rsidP="00EF2948">
      <w:pPr>
        <w:bidi/>
        <w:jc w:val="both"/>
        <w:rPr>
          <w:rFonts w:cs="B Nazanin" w:hint="cs"/>
          <w:sz w:val="28"/>
          <w:szCs w:val="28"/>
          <w:rtl/>
          <w:lang w:bidi="fa-IR"/>
        </w:rPr>
      </w:pPr>
      <w:r>
        <w:rPr>
          <w:rFonts w:cs="B Nazanin" w:hint="cs"/>
          <w:sz w:val="28"/>
          <w:szCs w:val="28"/>
          <w:rtl/>
          <w:lang w:bidi="fa-IR"/>
        </w:rPr>
        <w:t>طراحی گونه احرا شده است.</w:t>
      </w:r>
      <w:bookmarkStart w:id="0" w:name="_GoBack"/>
      <w:bookmarkEnd w:id="0"/>
    </w:p>
    <w:sectPr w:rsidR="00EF29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8D3"/>
    <w:rsid w:val="004F6AA2"/>
    <w:rsid w:val="0090254D"/>
    <w:rsid w:val="00A458D3"/>
    <w:rsid w:val="00EA6CC9"/>
    <w:rsid w:val="00EF29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58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8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58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8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Shadi</dc:creator>
  <cp:lastModifiedBy>Shadi</cp:lastModifiedBy>
  <cp:revision>2</cp:revision>
  <dcterms:created xsi:type="dcterms:W3CDTF">2020-07-22T23:20:00Z</dcterms:created>
  <dcterms:modified xsi:type="dcterms:W3CDTF">2020-07-22T23:20:00Z</dcterms:modified>
</cp:coreProperties>
</file>