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14:paraId="0B4422E5" w14:textId="77777777" w:rsidTr="00A637A9">
        <w:trPr>
          <w:trHeight w:val="1030"/>
        </w:trPr>
        <w:tc>
          <w:tcPr>
            <w:tcW w:w="9483" w:type="dxa"/>
          </w:tcPr>
          <w:p w14:paraId="1C13A2AA" w14:textId="77777777" w:rsidR="00E8313F" w:rsidRDefault="00E8313F" w:rsidP="0032314A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="0032314A">
              <w:rPr>
                <w:rFonts w:cs="Tahoma" w:hint="cs"/>
                <w:rtl/>
              </w:rPr>
              <w:t xml:space="preserve"> </w:t>
            </w:r>
            <w:r w:rsidRPr="0032314A">
              <w:rPr>
                <w:rFonts w:cs="Tahoma" w:hint="cs"/>
                <w:color w:val="FF0000"/>
                <w:highlight w:val="yellow"/>
                <w:rtl/>
              </w:rPr>
              <w:t>کارشناسی</w:t>
            </w:r>
            <w:r w:rsidR="00D30087" w:rsidRPr="0032314A">
              <w:rPr>
                <w:rFonts w:cs="Tahoma" w:hint="cs"/>
                <w:color w:val="FF0000"/>
                <w:rtl/>
              </w:rPr>
              <w:t xml:space="preserve"> </w:t>
            </w:r>
            <w:r w:rsidRPr="00162CF5">
              <w:rPr>
                <w:rFonts w:cs="Tahoma" w:hint="cs"/>
                <w:rtl/>
              </w:rPr>
              <w:t xml:space="preserve"> رشته</w:t>
            </w:r>
            <w:r w:rsidR="001447F8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14:paraId="38540CC7" w14:textId="77777777" w:rsidR="00E8313F" w:rsidRPr="001447F8" w:rsidRDefault="00E8313F" w:rsidP="0032314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</w:t>
            </w:r>
            <w:r w:rsidR="001447F8">
              <w:rPr>
                <w:rFonts w:cs="Tahoma" w:hint="cs"/>
                <w:rtl/>
              </w:rPr>
              <w:t xml:space="preserve"> </w:t>
            </w:r>
            <w:r w:rsidR="001447F8" w:rsidRPr="001447F8">
              <w:rPr>
                <w:rFonts w:cs="Tahoma" w:hint="cs"/>
                <w:highlight w:val="green"/>
                <w:rtl/>
              </w:rPr>
              <w:t>:</w:t>
            </w:r>
            <w:r w:rsidR="0032314A">
              <w:rPr>
                <w:rFonts w:cs="Tahoma" w:hint="cs"/>
                <w:rtl/>
              </w:rPr>
              <w:t xml:space="preserve">مدیریت </w:t>
            </w:r>
            <w:r w:rsidR="003B366F">
              <w:rPr>
                <w:rFonts w:cs="Tahoma" w:hint="cs"/>
                <w:rtl/>
              </w:rPr>
              <w:t xml:space="preserve"> کسب و کار</w:t>
            </w:r>
            <w:r w:rsidR="0032314A">
              <w:rPr>
                <w:rFonts w:cs="Tahoma" w:hint="cs"/>
                <w:rtl/>
              </w:rPr>
              <w:t xml:space="preserve"> و بهره وری</w:t>
            </w:r>
            <w:r w:rsidR="003B366F">
              <w:rPr>
                <w:rFonts w:cs="Tahoma" w:hint="cs"/>
                <w:rtl/>
              </w:rPr>
              <w:t xml:space="preserve"> </w:t>
            </w:r>
            <w:r w:rsidR="00D30087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.</w:t>
            </w:r>
            <w:r w:rsidR="001447F8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 xml:space="preserve"> نام ونام خانوادگی مدرس:.</w:t>
            </w:r>
            <w:r w:rsidR="001447F8" w:rsidRPr="001447F8">
              <w:rPr>
                <w:rFonts w:cs="Tahoma" w:hint="cs"/>
                <w:highlight w:val="green"/>
                <w:rtl/>
              </w:rPr>
              <w:t>مریم جزایری</w:t>
            </w:r>
          </w:p>
          <w:p w14:paraId="0B7B10E7" w14:textId="77777777" w:rsidR="00876485" w:rsidRPr="00E8313F" w:rsidRDefault="00876485" w:rsidP="00390D9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</w:t>
            </w:r>
            <w:proofErr w:type="gramStart"/>
            <w:r w:rsidR="001447F8">
              <w:rPr>
                <w:rFonts w:cs="Tahoma"/>
              </w:rPr>
              <w:t>mj1511359@gmail.com</w:t>
            </w:r>
            <w:r>
              <w:rPr>
                <w:rFonts w:cs="Tahoma" w:hint="cs"/>
                <w:rtl/>
              </w:rPr>
              <w:t>..</w:t>
            </w:r>
            <w:proofErr w:type="gramEnd"/>
            <w:r>
              <w:rPr>
                <w:rFonts w:cs="Tahoma" w:hint="cs"/>
                <w:rtl/>
              </w:rPr>
              <w:t>تلفن همراه مدرس:................................</w:t>
            </w:r>
          </w:p>
        </w:tc>
      </w:tr>
      <w:tr w:rsidR="00E8313F" w14:paraId="539845A3" w14:textId="77777777" w:rsidTr="00A637A9">
        <w:trPr>
          <w:trHeight w:val="881"/>
        </w:trPr>
        <w:tc>
          <w:tcPr>
            <w:tcW w:w="9483" w:type="dxa"/>
          </w:tcPr>
          <w:p w14:paraId="4FFB6EC7" w14:textId="7BC032EA" w:rsidR="00E8313F" w:rsidRDefault="00E8313F" w:rsidP="00357093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درس:.</w:t>
            </w:r>
            <w:r w:rsidR="001447F8">
              <w:rPr>
                <w:rFonts w:cs="Tahoma" w:hint="cs"/>
                <w:rtl/>
              </w:rPr>
              <w:t xml:space="preserve"> کتاب </w:t>
            </w:r>
            <w:r w:rsidR="003B366F">
              <w:rPr>
                <w:rFonts w:cs="Tahoma" w:hint="cs"/>
                <w:rtl/>
              </w:rPr>
              <w:t>مهارتها و قوانین کسب و کار</w:t>
            </w:r>
            <w:r w:rsidR="00D30087">
              <w:rPr>
                <w:rFonts w:cs="Tahoma" w:hint="cs"/>
                <w:rtl/>
              </w:rPr>
              <w:t xml:space="preserve"> </w:t>
            </w:r>
            <w:r w:rsidR="001447F8">
              <w:rPr>
                <w:rFonts w:cs="Tahoma" w:hint="cs"/>
                <w:rtl/>
              </w:rPr>
              <w:t xml:space="preserve"> </w:t>
            </w:r>
            <w:r w:rsidR="003B366F">
              <w:rPr>
                <w:rFonts w:cs="Tahoma" w:hint="cs"/>
                <w:rtl/>
              </w:rPr>
              <w:t>مرکز نشر دانشگاهی</w:t>
            </w:r>
            <w:r w:rsidR="001447F8">
              <w:rPr>
                <w:rFonts w:cs="Tahoma" w:hint="cs"/>
                <w:rtl/>
              </w:rPr>
              <w:t xml:space="preserve">   </w:t>
            </w:r>
            <w:r>
              <w:rPr>
                <w:rFonts w:cs="Tahoma" w:hint="cs"/>
                <w:rtl/>
              </w:rPr>
              <w:t xml:space="preserve"> مربوط به </w:t>
            </w:r>
            <w:r w:rsidRPr="00357093">
              <w:rPr>
                <w:rFonts w:cs="Tahoma" w:hint="cs"/>
                <w:highlight w:val="red"/>
                <w:rtl/>
              </w:rPr>
              <w:t>هفته  :</w:t>
            </w:r>
            <w:r w:rsidRPr="00357093">
              <w:rPr>
                <w:rFonts w:cs="Tahoma"/>
                <w:highlight w:val="red"/>
              </w:rPr>
              <w:t xml:space="preserve"> </w:t>
            </w:r>
            <w:r w:rsidRPr="00357093">
              <w:rPr>
                <w:rFonts w:cs="Tahoma" w:hint="cs"/>
                <w:highlight w:val="red"/>
              </w:rPr>
              <w:sym w:font="Wingdings" w:char="F0A8"/>
            </w:r>
            <w:r w:rsidR="004B0942">
              <w:rPr>
                <w:rFonts w:cs="Tahoma" w:hint="cs"/>
                <w:highlight w:val="red"/>
                <w:rtl/>
              </w:rPr>
              <w:t>چهار</w:t>
            </w:r>
            <w:r w:rsidR="00065FC0">
              <w:rPr>
                <w:rFonts w:cs="Tahoma" w:hint="cs"/>
                <w:highlight w:val="red"/>
                <w:rtl/>
              </w:rPr>
              <w:t>دهم</w:t>
            </w:r>
            <w:r>
              <w:rPr>
                <w:rFonts w:cs="Tahoma" w:hint="cs"/>
                <w:rtl/>
              </w:rPr>
              <w:t xml:space="preserve"> </w:t>
            </w:r>
          </w:p>
          <w:p w14:paraId="7BD59BFC" w14:textId="77777777"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proofErr w:type="gramStart"/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proofErr w:type="gramEnd"/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14:paraId="4CCE0EA1" w14:textId="77777777"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14:paraId="1814088A" w14:textId="77777777"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14:paraId="6852CA24" w14:textId="77777777" w:rsidTr="00A637A9">
        <w:trPr>
          <w:trHeight w:val="6925"/>
        </w:trPr>
        <w:tc>
          <w:tcPr>
            <w:tcW w:w="9483" w:type="dxa"/>
          </w:tcPr>
          <w:p w14:paraId="13B45E33" w14:textId="77777777" w:rsidR="00E8313F" w:rsidRPr="001447F8" w:rsidRDefault="00E8313F">
            <w:pPr>
              <w:rPr>
                <w:rtl/>
              </w:rPr>
            </w:pPr>
          </w:p>
          <w:p w14:paraId="098E9828" w14:textId="77777777" w:rsidR="00E8313F" w:rsidRPr="001447F8" w:rsidRDefault="00E8313F">
            <w:pPr>
              <w:rPr>
                <w:rtl/>
              </w:rPr>
            </w:pPr>
          </w:p>
          <w:p w14:paraId="3E6FF0E7" w14:textId="77777777" w:rsidR="00E8313F" w:rsidRPr="001447F8" w:rsidRDefault="00E8313F">
            <w:pPr>
              <w:rPr>
                <w:rtl/>
              </w:rPr>
            </w:pPr>
          </w:p>
          <w:p w14:paraId="67799480" w14:textId="77777777" w:rsidR="00E8313F" w:rsidRPr="001447F8" w:rsidRDefault="00E8313F">
            <w:pPr>
              <w:rPr>
                <w:rtl/>
              </w:rPr>
            </w:pPr>
          </w:p>
          <w:p w14:paraId="3E42D063" w14:textId="77777777" w:rsidR="00E8313F" w:rsidRPr="0032314A" w:rsidRDefault="00E8313F" w:rsidP="0032314A">
            <w:pPr>
              <w:rPr>
                <w:rtl/>
              </w:rPr>
            </w:pPr>
          </w:p>
          <w:p w14:paraId="2441304C" w14:textId="77777777" w:rsidR="00357093" w:rsidRPr="00856FCF" w:rsidRDefault="003B366F" w:rsidP="00357093">
            <w:pPr>
              <w:spacing w:line="360" w:lineRule="auto"/>
              <w:jc w:val="both"/>
              <w:rPr>
                <w:sz w:val="28"/>
                <w:szCs w:val="28"/>
                <w:highlight w:val="red"/>
                <w:rtl/>
              </w:rPr>
            </w:pPr>
            <w:r w:rsidRPr="00856FCF">
              <w:rPr>
                <w:rFonts w:hint="cs"/>
                <w:sz w:val="28"/>
                <w:szCs w:val="28"/>
                <w:highlight w:val="red"/>
                <w:rtl/>
              </w:rPr>
              <w:t>دانشجویان گرامی</w:t>
            </w:r>
          </w:p>
          <w:p w14:paraId="73E68E46" w14:textId="77777777" w:rsidR="00E8313F" w:rsidRPr="00856FCF" w:rsidRDefault="003B366F" w:rsidP="00357093">
            <w:pPr>
              <w:spacing w:line="360" w:lineRule="auto"/>
              <w:jc w:val="both"/>
              <w:rPr>
                <w:sz w:val="28"/>
                <w:szCs w:val="28"/>
                <w:highlight w:val="red"/>
                <w:rtl/>
              </w:rPr>
            </w:pPr>
            <w:r w:rsidRPr="00856FCF">
              <w:rPr>
                <w:rFonts w:hint="cs"/>
                <w:sz w:val="28"/>
                <w:szCs w:val="28"/>
                <w:highlight w:val="red"/>
                <w:rtl/>
              </w:rPr>
              <w:t xml:space="preserve"> با توجه به آزمون هماهنگ و تستی  پایان ترم توسط دانشگاه جامع علمی کاربردی </w:t>
            </w:r>
          </w:p>
          <w:p w14:paraId="6EED1C3F" w14:textId="1F3D1727" w:rsidR="003B366F" w:rsidRDefault="00357093" w:rsidP="00357093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856FCF">
              <w:rPr>
                <w:rFonts w:hint="cs"/>
                <w:sz w:val="28"/>
                <w:szCs w:val="28"/>
                <w:highlight w:val="red"/>
                <w:rtl/>
              </w:rPr>
              <w:t xml:space="preserve"> کتاب مدیریت کسب و کار و بهره وری مرکز نشر دانشگاهی منبع درسی و آزمون هماهنگ می باشد و این تست ها فقط جهت آشنایی با نمونه سوالات می باشد  </w:t>
            </w:r>
            <w:r w:rsidR="00615580">
              <w:rPr>
                <w:rFonts w:hint="cs"/>
                <w:sz w:val="28"/>
                <w:szCs w:val="28"/>
                <w:highlight w:val="red"/>
                <w:rtl/>
              </w:rPr>
              <w:t xml:space="preserve">کتاب  </w:t>
            </w:r>
            <w:r w:rsidRPr="00856FCF">
              <w:rPr>
                <w:rFonts w:hint="cs"/>
                <w:sz w:val="28"/>
                <w:szCs w:val="28"/>
                <w:highlight w:val="red"/>
                <w:rtl/>
              </w:rPr>
              <w:t>ر</w:t>
            </w:r>
            <w:r w:rsidR="0094128F" w:rsidRPr="00856FCF">
              <w:rPr>
                <w:rFonts w:hint="cs"/>
                <w:sz w:val="28"/>
                <w:szCs w:val="28"/>
                <w:highlight w:val="red"/>
                <w:rtl/>
              </w:rPr>
              <w:t xml:space="preserve">ا مطالعه </w:t>
            </w:r>
            <w:r w:rsidR="003B366F" w:rsidRPr="00856FCF">
              <w:rPr>
                <w:rFonts w:hint="cs"/>
                <w:sz w:val="28"/>
                <w:szCs w:val="28"/>
                <w:highlight w:val="red"/>
                <w:rtl/>
              </w:rPr>
              <w:t xml:space="preserve"> </w:t>
            </w:r>
            <w:r w:rsidRPr="00856FCF">
              <w:rPr>
                <w:rFonts w:hint="cs"/>
                <w:sz w:val="28"/>
                <w:szCs w:val="28"/>
                <w:highlight w:val="red"/>
                <w:rtl/>
              </w:rPr>
              <w:t>و خلاصه نویسی نم</w:t>
            </w:r>
            <w:r w:rsidR="00883840" w:rsidRPr="00856FCF">
              <w:rPr>
                <w:rFonts w:hint="cs"/>
                <w:sz w:val="28"/>
                <w:szCs w:val="28"/>
                <w:highlight w:val="red"/>
                <w:rtl/>
              </w:rPr>
              <w:t xml:space="preserve">ایید </w:t>
            </w:r>
            <w:r w:rsidR="008C6234" w:rsidRPr="00856FCF">
              <w:rPr>
                <w:rFonts w:hint="cs"/>
                <w:sz w:val="28"/>
                <w:szCs w:val="28"/>
                <w:highlight w:val="red"/>
                <w:rtl/>
              </w:rPr>
              <w:t xml:space="preserve"> و به سوالات </w:t>
            </w:r>
            <w:r w:rsidR="00856FCF" w:rsidRPr="00856FCF">
              <w:rPr>
                <w:rFonts w:hint="cs"/>
                <w:sz w:val="28"/>
                <w:szCs w:val="28"/>
                <w:highlight w:val="red"/>
                <w:rtl/>
              </w:rPr>
              <w:t xml:space="preserve">تستی </w:t>
            </w:r>
            <w:r w:rsidR="008C6234" w:rsidRPr="00856FCF">
              <w:rPr>
                <w:rFonts w:hint="cs"/>
                <w:sz w:val="28"/>
                <w:szCs w:val="28"/>
                <w:highlight w:val="red"/>
                <w:rtl/>
              </w:rPr>
              <w:t>جواب دهید.</w:t>
            </w:r>
            <w:r w:rsidR="003B366F" w:rsidRPr="0032314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8C6234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4B0942">
              <w:rPr>
                <w:rFonts w:hint="cs"/>
                <w:sz w:val="28"/>
                <w:szCs w:val="28"/>
                <w:rtl/>
              </w:rPr>
              <w:t>(فصل ششم)</w:t>
            </w:r>
          </w:p>
          <w:p w14:paraId="7C9FE464" w14:textId="01FAD035" w:rsidR="004B0942" w:rsidRDefault="004B0942" w:rsidP="00357093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1-بهره وری یعنی </w:t>
            </w:r>
            <w:r w:rsidR="0065539A">
              <w:rPr>
                <w:rFonts w:hint="cs"/>
                <w:sz w:val="28"/>
                <w:szCs w:val="28"/>
                <w:rtl/>
              </w:rPr>
              <w:t>..............................مانند............................................می شود</w:t>
            </w:r>
          </w:p>
          <w:p w14:paraId="0E1238C8" w14:textId="60D34B9D" w:rsidR="0065539A" w:rsidRDefault="0065539A" w:rsidP="00357093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2-طبق نظر شورای بهره وری </w:t>
            </w:r>
            <w:r w:rsidR="001E33B2">
              <w:rPr>
                <w:rFonts w:hint="cs"/>
                <w:sz w:val="28"/>
                <w:szCs w:val="28"/>
                <w:rtl/>
              </w:rPr>
              <w:t>اروپا ، بهره وری یک ......................است ،ذهنیتی مبتنی بر ................</w:t>
            </w:r>
          </w:p>
          <w:p w14:paraId="2508A472" w14:textId="574A1C6B" w:rsidR="001E33B2" w:rsidRDefault="001E33B2" w:rsidP="00357093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3-جدول 6-1 صفحه 114 مطالعه شود</w:t>
            </w:r>
          </w:p>
          <w:p w14:paraId="5131184D" w14:textId="70159527" w:rsidR="001E33B2" w:rsidRDefault="001E33B2" w:rsidP="00357093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4-یکی از مهم ترین اهداف سنجش بهره وری .............</w:t>
            </w:r>
          </w:p>
          <w:p w14:paraId="0707E837" w14:textId="25350B6E" w:rsidR="001E33B2" w:rsidRDefault="001E33B2" w:rsidP="00357093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5-.....................می توان به شناسایی ناکارامدی ها کمک و .......... ..................................کرد</w:t>
            </w:r>
          </w:p>
          <w:p w14:paraId="5BD159D0" w14:textId="77777777" w:rsidR="001E33B2" w:rsidRDefault="001E33B2" w:rsidP="00357093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6-در این الگو.(.........................)تلاش می شود که خواسته ها و نیاز مشتریان به گونه ای موثر در کل فرایند تولید و عرضه محصول لحاظ شوند</w:t>
            </w:r>
          </w:p>
          <w:p w14:paraId="37854798" w14:textId="77777777" w:rsidR="00393B5F" w:rsidRDefault="00F57E36" w:rsidP="00357093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7-</w:t>
            </w:r>
            <w:r w:rsidR="00393B5F">
              <w:rPr>
                <w:rFonts w:hint="cs"/>
                <w:sz w:val="28"/>
                <w:szCs w:val="28"/>
                <w:rtl/>
              </w:rPr>
              <w:t>شکل 6-1 ماتریس توجه به مشتری -محصول</w:t>
            </w:r>
          </w:p>
          <w:p w14:paraId="7F043A92" w14:textId="1EC5F834" w:rsidR="001E33B2" w:rsidRDefault="00393B5F" w:rsidP="00357093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8-ااگوی گسترش عملکرد کیفیت (</w:t>
            </w:r>
            <w:r>
              <w:rPr>
                <w:sz w:val="28"/>
                <w:szCs w:val="28"/>
              </w:rPr>
              <w:t>QFD</w:t>
            </w:r>
            <w:r w:rsidR="001E33B2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D91394">
              <w:rPr>
                <w:sz w:val="28"/>
                <w:szCs w:val="28"/>
              </w:rPr>
              <w:t xml:space="preserve"> </w:t>
            </w:r>
            <w:r w:rsidR="00D91394">
              <w:rPr>
                <w:rFonts w:hint="cs"/>
                <w:sz w:val="28"/>
                <w:szCs w:val="28"/>
                <w:rtl/>
              </w:rPr>
              <w:t xml:space="preserve"> به مثابه یکی از روش های نوین مهندسی کیفیت از مطالعه بازار و .....................................................................................................نقش دارد</w:t>
            </w:r>
          </w:p>
          <w:p w14:paraId="2BCF9C83" w14:textId="07D22CD6" w:rsidR="00D91394" w:rsidRDefault="00D91394" w:rsidP="00357093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9-نقش کارشناسان سازمان در طراحی محصول و خدمتی جدید چیزی  فراتر از یک .............نیست</w:t>
            </w:r>
          </w:p>
          <w:p w14:paraId="250EC052" w14:textId="3C5A0BF4" w:rsidR="00D91394" w:rsidRDefault="00D91394" w:rsidP="00357093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10-</w:t>
            </w:r>
            <w:r w:rsidR="00DE4F9A">
              <w:rPr>
                <w:rFonts w:hint="cs"/>
                <w:sz w:val="28"/>
                <w:szCs w:val="28"/>
                <w:rtl/>
              </w:rPr>
              <w:t xml:space="preserve">مترجمانی که با استفاده از روشی به نام </w:t>
            </w:r>
            <w:r w:rsidR="00A545D8">
              <w:rPr>
                <w:sz w:val="28"/>
                <w:szCs w:val="28"/>
              </w:rPr>
              <w:t>QFD</w:t>
            </w:r>
            <w:r w:rsidR="00A545D8">
              <w:rPr>
                <w:rFonts w:hint="cs"/>
                <w:sz w:val="28"/>
                <w:szCs w:val="28"/>
                <w:rtl/>
              </w:rPr>
              <w:t xml:space="preserve"> ...........................را به...................قابل توجه در داده های طراحی تبدیل می کنند.</w:t>
            </w:r>
          </w:p>
          <w:p w14:paraId="362B7490" w14:textId="4B50A6CA" w:rsidR="00A545D8" w:rsidRDefault="00A545D8" w:rsidP="00357093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11-فرایندی که با تغییرات تدریجی و کوچک باعث به وجود امدن تغییرات اساسی و دائمی توام با پیشرفت و اصلاح خواهد شد ................نامیده می شود</w:t>
            </w:r>
          </w:p>
          <w:p w14:paraId="32903F0B" w14:textId="77777777" w:rsidR="0018133B" w:rsidRDefault="00A545D8" w:rsidP="00357093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12-..............بهبود مستمری که با پیش</w:t>
            </w:r>
            <w:r w:rsidR="0018133B">
              <w:rPr>
                <w:rFonts w:hint="cs"/>
                <w:sz w:val="28"/>
                <w:szCs w:val="28"/>
                <w:rtl/>
              </w:rPr>
              <w:t>رفتی همیشگی همراه است و هیچ گاه پایان نمی پذیرد تعریف می شود</w:t>
            </w:r>
          </w:p>
          <w:p w14:paraId="701B7756" w14:textId="7B0E0A9D" w:rsidR="00A545D8" w:rsidRDefault="0018133B" w:rsidP="00357093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13-در روش کایزن لازم است کلیه .......................................................شوند </w:t>
            </w:r>
          </w:p>
          <w:p w14:paraId="64BA13F5" w14:textId="14D5795B" w:rsidR="0018133B" w:rsidRDefault="0018133B" w:rsidP="00357093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14-الزامات مدیریت سازمان برای دستیابی به کایزن طبق چهار قاعده تعریف شده است نام برده بنویسید؟</w:t>
            </w:r>
          </w:p>
          <w:p w14:paraId="5C9D593F" w14:textId="62E4B6F1" w:rsidR="0018133B" w:rsidRDefault="0018133B" w:rsidP="00357093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15-</w:t>
            </w:r>
            <w:r w:rsidR="00D82C26">
              <w:rPr>
                <w:rFonts w:hint="cs"/>
                <w:sz w:val="28"/>
                <w:szCs w:val="28"/>
                <w:rtl/>
              </w:rPr>
              <w:t xml:space="preserve">به کلیه </w:t>
            </w:r>
            <w:r w:rsidR="00D24936">
              <w:rPr>
                <w:rFonts w:hint="cs"/>
                <w:sz w:val="28"/>
                <w:szCs w:val="28"/>
                <w:rtl/>
              </w:rPr>
              <w:t>کوشش هایی که جهت ارتقای سطح دانش ، مهارت های فنی و شغلی انجام می گیرند و سبب ایجاد رفتار مطلوب در کارکنان می شوند  ..................می گویند</w:t>
            </w:r>
          </w:p>
          <w:p w14:paraId="7B4B26C5" w14:textId="033009F7" w:rsidR="00D24936" w:rsidRDefault="00D24936" w:rsidP="00357093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16-نیاز به ............از اصول بدیهی  هر سازمانی است ،زیرا همه سازمان ها برای رسیدن به اهداف خود نیازمند افراد توانمندی هستند که بتوانند از عهده مسئولیت های خود برایند</w:t>
            </w:r>
          </w:p>
          <w:p w14:paraId="64FAE99F" w14:textId="4F037212" w:rsidR="00D24936" w:rsidRDefault="00D24936" w:rsidP="00357093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17-</w:t>
            </w:r>
            <w:r w:rsidR="00E502F1">
              <w:rPr>
                <w:rFonts w:hint="cs"/>
                <w:sz w:val="28"/>
                <w:szCs w:val="28"/>
                <w:rtl/>
              </w:rPr>
              <w:t>.....................عموما در یک محیط شبیه سازی شده با محیط واقعی سازمان برگذار می شوند تا فراگیران بتوانند ارتباط  بهتری با شغل اینده شان برقرار کنند</w:t>
            </w:r>
          </w:p>
          <w:p w14:paraId="523BF21B" w14:textId="5029DB67" w:rsidR="00A32DCA" w:rsidRDefault="00A32DCA" w:rsidP="00357093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18-</w:t>
            </w:r>
            <w:r w:rsidR="00DB5D6A">
              <w:rPr>
                <w:rFonts w:hint="cs"/>
                <w:sz w:val="28"/>
                <w:szCs w:val="28"/>
                <w:rtl/>
              </w:rPr>
              <w:t xml:space="preserve">.......................................به اموزش هایی اطلاق می شود که طی آن </w:t>
            </w:r>
            <w:r w:rsidR="00BF315B">
              <w:rPr>
                <w:rFonts w:hint="cs"/>
                <w:sz w:val="28"/>
                <w:szCs w:val="28"/>
                <w:rtl/>
              </w:rPr>
              <w:t xml:space="preserve">به کارکنان تازه استخدام شده اموزش های لازم در مورد اهداف ،چشم انداز ها ،قوانین،رویه ها و روش های انجام فعالیت ها در سازمان داده می شود </w:t>
            </w:r>
          </w:p>
          <w:p w14:paraId="5F64FC99" w14:textId="77777777" w:rsidR="00BF315B" w:rsidRDefault="00BF315B" w:rsidP="00357093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19-اموزش ضمن خدمت پس از استخدام فرد در موسسه یا سازمان انجام می گیرد و هدف از ان .........................................و عمدتا................................................می شود</w:t>
            </w:r>
          </w:p>
          <w:p w14:paraId="0AD0C1A6" w14:textId="77777777" w:rsidR="005945DC" w:rsidRDefault="00BF315B" w:rsidP="00357093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20-در بیشتر کشور های </w:t>
            </w:r>
            <w:r w:rsidR="005945DC">
              <w:rPr>
                <w:rFonts w:hint="cs"/>
                <w:sz w:val="28"/>
                <w:szCs w:val="28"/>
                <w:rtl/>
              </w:rPr>
              <w:t xml:space="preserve">پیشرفته میان دوره اشتغال و بازنشستگی دوره ای به نام ...............................داده می شود </w:t>
            </w:r>
          </w:p>
          <w:p w14:paraId="02AD34CB" w14:textId="77777777" w:rsidR="005945DC" w:rsidRDefault="005945DC" w:rsidP="00357093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21-اموزش های بازنشستگی بیشتر در زمینه ...................................................است</w:t>
            </w:r>
          </w:p>
          <w:p w14:paraId="04C76C6C" w14:textId="5CF08AA3" w:rsidR="00E502F1" w:rsidRDefault="005945DC" w:rsidP="005945DC">
            <w:pPr>
              <w:spacing w:line="360" w:lineRule="auto"/>
              <w:ind w:left="720" w:hanging="720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22-................سبب کاهش کاغذ بازی اداری ،تسریع در تصمیم گیری </w:t>
            </w:r>
            <w:r w:rsidR="00BF315B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،انجام بهتر فعالیتها ،افزایش نظارت و کنترل سرعت و سرویس دهی و افزایش انگیزه در کارکنان می شود </w:t>
            </w:r>
          </w:p>
          <w:p w14:paraId="13037546" w14:textId="07133000" w:rsidR="005945DC" w:rsidRDefault="005945DC" w:rsidP="005945DC">
            <w:pPr>
              <w:spacing w:line="360" w:lineRule="auto"/>
              <w:ind w:left="720" w:hanging="720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23تفویض اختیار فرایندی است که طی ان ............................................</w:t>
            </w:r>
          </w:p>
          <w:p w14:paraId="06251D69" w14:textId="7CCE31A6" w:rsidR="005945DC" w:rsidRDefault="005945DC" w:rsidP="005945DC">
            <w:pPr>
              <w:spacing w:line="360" w:lineRule="auto"/>
              <w:ind w:left="720" w:hanging="720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24-نکته کلیدی  که در تفویض اختیار باید به ان توجه کرد این است که ............................ </w:t>
            </w:r>
          </w:p>
          <w:p w14:paraId="578467FC" w14:textId="77777777" w:rsidR="00CD3FD9" w:rsidRDefault="005945DC" w:rsidP="000341B3">
            <w:pPr>
              <w:spacing w:line="360" w:lineRule="auto"/>
              <w:ind w:left="720" w:hanging="720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25-</w:t>
            </w:r>
            <w:r w:rsidR="00E83B01">
              <w:rPr>
                <w:rFonts w:hint="cs"/>
                <w:sz w:val="28"/>
                <w:szCs w:val="28"/>
                <w:rtl/>
              </w:rPr>
              <w:t xml:space="preserve">..................عامل کلی </w:t>
            </w:r>
            <w:r w:rsidR="00CD3FD9">
              <w:rPr>
                <w:rFonts w:hint="cs"/>
                <w:sz w:val="28"/>
                <w:szCs w:val="28"/>
                <w:rtl/>
              </w:rPr>
              <w:t>مولد رفتار به شمار می اید در حالی که ............علت اختصاصی یک رفتار مشخص می دانند</w:t>
            </w:r>
          </w:p>
          <w:p w14:paraId="1BEF3DE4" w14:textId="141D2052" w:rsidR="00E502F1" w:rsidRDefault="00CD3FD9" w:rsidP="000341B3">
            <w:pPr>
              <w:spacing w:line="360" w:lineRule="auto"/>
              <w:ind w:left="720" w:hanging="720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26-</w:t>
            </w:r>
            <w:r w:rsidR="00176F6A">
              <w:rPr>
                <w:rFonts w:hint="cs"/>
                <w:sz w:val="28"/>
                <w:szCs w:val="28"/>
                <w:rtl/>
              </w:rPr>
              <w:t>سه عامل موثر در ایجاد انگیزش کارکنان.......................و....................و..................</w:t>
            </w:r>
          </w:p>
          <w:p w14:paraId="3C6D9A6B" w14:textId="5705229D" w:rsidR="00176F6A" w:rsidRDefault="00176F6A" w:rsidP="000341B3">
            <w:pPr>
              <w:spacing w:line="360" w:lineRule="auto"/>
              <w:ind w:left="720" w:hanging="720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27-نکته اصلی در مدیریت انگیزش این است که .....................................................</w:t>
            </w:r>
          </w:p>
          <w:p w14:paraId="7B0DD240" w14:textId="28B38B4C" w:rsidR="00176F6A" w:rsidRDefault="00176F6A" w:rsidP="000341B3">
            <w:pPr>
              <w:spacing w:line="360" w:lineRule="auto"/>
              <w:ind w:left="720" w:hanging="720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28-فلسفه کاری در شرکت گوگل .......................</w:t>
            </w:r>
          </w:p>
          <w:p w14:paraId="0AF3BE2D" w14:textId="5664D381" w:rsidR="00176F6A" w:rsidRDefault="00176F6A" w:rsidP="000341B3">
            <w:pPr>
              <w:spacing w:line="360" w:lineRule="auto"/>
              <w:ind w:left="720" w:hanging="720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29-علت اصلی شهرت و جذابیت شرکت گوگل </w:t>
            </w:r>
            <w:r w:rsidR="0011246F">
              <w:rPr>
                <w:rFonts w:hint="cs"/>
                <w:sz w:val="28"/>
                <w:szCs w:val="28"/>
                <w:rtl/>
              </w:rPr>
              <w:t>مطالعه شود</w:t>
            </w:r>
          </w:p>
          <w:p w14:paraId="6C60CF79" w14:textId="4E8CA11D" w:rsidR="00176F6A" w:rsidRDefault="00176F6A" w:rsidP="000341B3">
            <w:pPr>
              <w:spacing w:line="360" w:lineRule="auto"/>
              <w:ind w:left="720" w:hanging="720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30-</w:t>
            </w:r>
            <w:r w:rsidR="00ED33D9">
              <w:rPr>
                <w:rFonts w:hint="cs"/>
                <w:sz w:val="28"/>
                <w:szCs w:val="28"/>
                <w:rtl/>
              </w:rPr>
              <w:t>خلاقیت به معنای ....................</w:t>
            </w:r>
          </w:p>
          <w:p w14:paraId="040DA6C3" w14:textId="6678076E" w:rsidR="00ED33D9" w:rsidRDefault="00ED33D9" w:rsidP="000341B3">
            <w:pPr>
              <w:spacing w:line="360" w:lineRule="auto"/>
              <w:ind w:left="720" w:hanging="720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31-توانمندسازی  روان شناختی به معنی .....................................................</w:t>
            </w:r>
          </w:p>
          <w:p w14:paraId="25C1FB54" w14:textId="555027BF" w:rsidR="00ED33D9" w:rsidRDefault="00ED33D9" w:rsidP="000341B3">
            <w:pPr>
              <w:spacing w:line="360" w:lineRule="auto"/>
              <w:ind w:left="720" w:hanging="720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32-توماس وولتهوس توانمند سازی روان شناختی را فرایند ...............................................</w:t>
            </w:r>
          </w:p>
          <w:p w14:paraId="7F11B409" w14:textId="65421D06" w:rsidR="00ED33D9" w:rsidRDefault="00ED33D9" w:rsidP="000341B3">
            <w:pPr>
              <w:spacing w:line="360" w:lineRule="auto"/>
              <w:ind w:left="720" w:hanging="720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33-معنی دار بودن یعنی ..............................................</w:t>
            </w:r>
          </w:p>
          <w:p w14:paraId="34606378" w14:textId="78DF781E" w:rsidR="00ED33D9" w:rsidRDefault="00ED33D9" w:rsidP="000341B3">
            <w:pPr>
              <w:spacing w:line="360" w:lineRule="auto"/>
              <w:ind w:left="720" w:hanging="720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34-کیفیت زندگی کاری به مجموعه ای از نتایج مطلوب برای کارکنان مانند.............................................................اشاره دارد</w:t>
            </w:r>
          </w:p>
          <w:p w14:paraId="301007AB" w14:textId="1C669454" w:rsidR="00ED33D9" w:rsidRDefault="00ED33D9" w:rsidP="000341B3">
            <w:pPr>
              <w:spacing w:line="360" w:lineRule="auto"/>
              <w:ind w:left="720" w:hanging="720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35-کیفیت زندگی کاری همچنین به مجموعه ای از اقدام ها یا عملکردهای سازمانی مانند............................................اشاره می کند</w:t>
            </w:r>
          </w:p>
          <w:p w14:paraId="26550DD8" w14:textId="72B7150B" w:rsidR="00ED33D9" w:rsidRDefault="00ED33D9" w:rsidP="000341B3">
            <w:pPr>
              <w:spacing w:line="360" w:lineRule="auto"/>
              <w:ind w:left="720" w:hanging="720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36-</w:t>
            </w:r>
            <w:r w:rsidR="00B20FD7">
              <w:rPr>
                <w:rFonts w:hint="cs"/>
                <w:sz w:val="28"/>
                <w:szCs w:val="28"/>
                <w:rtl/>
              </w:rPr>
              <w:t xml:space="preserve">............از جمله روش هایی است که هم در موفقیت و بهره وری سازمان ها و هم در افزایش توانمندی و انگیزش کارکنان موثر است وبه دو گونه .............................................تقسیم می شود </w:t>
            </w:r>
          </w:p>
          <w:p w14:paraId="74AF3297" w14:textId="5E6962EE" w:rsidR="00B20FD7" w:rsidRDefault="00B20FD7" w:rsidP="000341B3">
            <w:pPr>
              <w:spacing w:line="360" w:lineRule="auto"/>
              <w:ind w:left="720" w:hanging="720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37گردش شغلی افقی برگشت پذیر آن است که .....................................</w:t>
            </w:r>
          </w:p>
          <w:p w14:paraId="0C0524D2" w14:textId="2FBB48A6" w:rsidR="00B20FD7" w:rsidRDefault="00B20FD7" w:rsidP="000341B3">
            <w:pPr>
              <w:spacing w:line="360" w:lineRule="auto"/>
              <w:ind w:left="720" w:hanging="720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38-گردش شغلی عمودی برگشت پذیر آن است که ...........................................</w:t>
            </w:r>
          </w:p>
          <w:p w14:paraId="3EDEC333" w14:textId="362B81EB" w:rsidR="00B20FD7" w:rsidRDefault="00B20FD7" w:rsidP="000341B3">
            <w:pPr>
              <w:spacing w:line="360" w:lineRule="auto"/>
              <w:ind w:left="720" w:hanging="720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39-این جابه جایی هااگر.......................سازمان را از ...............................................می شوند</w:t>
            </w:r>
          </w:p>
          <w:p w14:paraId="3E23F64E" w14:textId="3EE8A5F6" w:rsidR="00B20FD7" w:rsidRDefault="00B20FD7" w:rsidP="000341B3">
            <w:pPr>
              <w:spacing w:line="360" w:lineRule="auto"/>
              <w:ind w:left="720" w:hanging="720"/>
              <w:jc w:val="both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40-</w:t>
            </w:r>
            <w:r w:rsidR="00201B3A">
              <w:rPr>
                <w:rFonts w:hint="cs"/>
                <w:sz w:val="28"/>
                <w:szCs w:val="28"/>
                <w:rtl/>
              </w:rPr>
              <w:t xml:space="preserve">توجه به این امر از سوی مدیران ارشد سازمان منجر به ......................................................................................می شود </w:t>
            </w:r>
            <w:bookmarkStart w:id="0" w:name="_GoBack"/>
            <w:bookmarkEnd w:id="0"/>
          </w:p>
          <w:p w14:paraId="51C77744" w14:textId="274E8A55" w:rsidR="00A14629" w:rsidRDefault="00A14629" w:rsidP="00A14629">
            <w:pPr>
              <w:spacing w:line="360" w:lineRule="auto"/>
              <w:ind w:left="360"/>
              <w:jc w:val="both"/>
              <w:rPr>
                <w:sz w:val="28"/>
                <w:szCs w:val="28"/>
                <w:rtl/>
              </w:rPr>
            </w:pPr>
          </w:p>
          <w:p w14:paraId="3830B203" w14:textId="77777777" w:rsidR="00E8313F" w:rsidRPr="0032314A" w:rsidRDefault="00E8313F">
            <w:pPr>
              <w:rPr>
                <w:highlight w:val="red"/>
                <w:rtl/>
              </w:rPr>
            </w:pPr>
          </w:p>
          <w:p w14:paraId="3F29E53F" w14:textId="77777777" w:rsidR="00E8313F" w:rsidRPr="0032314A" w:rsidRDefault="00E8313F">
            <w:pPr>
              <w:rPr>
                <w:highlight w:val="red"/>
                <w:rtl/>
              </w:rPr>
            </w:pPr>
          </w:p>
          <w:p w14:paraId="454C78A7" w14:textId="77777777" w:rsidR="00E8313F" w:rsidRPr="0032314A" w:rsidRDefault="00E8313F">
            <w:pPr>
              <w:rPr>
                <w:highlight w:val="red"/>
                <w:rtl/>
              </w:rPr>
            </w:pPr>
          </w:p>
          <w:p w14:paraId="21BD858C" w14:textId="77777777" w:rsidR="00E8313F" w:rsidRPr="0032314A" w:rsidRDefault="00E8313F">
            <w:pPr>
              <w:rPr>
                <w:highlight w:val="red"/>
                <w:rtl/>
              </w:rPr>
            </w:pPr>
          </w:p>
          <w:p w14:paraId="7EB90E64" w14:textId="77777777" w:rsidR="00E8313F" w:rsidRPr="0032314A" w:rsidRDefault="00E8313F">
            <w:pPr>
              <w:rPr>
                <w:highlight w:val="red"/>
                <w:rtl/>
              </w:rPr>
            </w:pPr>
          </w:p>
          <w:p w14:paraId="1C6A1DEC" w14:textId="77777777" w:rsidR="00E8313F" w:rsidRPr="0032314A" w:rsidRDefault="00E8313F">
            <w:pPr>
              <w:rPr>
                <w:highlight w:val="red"/>
                <w:rtl/>
              </w:rPr>
            </w:pPr>
          </w:p>
          <w:p w14:paraId="2E0AA97F" w14:textId="77777777" w:rsidR="00E8313F" w:rsidRPr="0032314A" w:rsidRDefault="00E12F46" w:rsidP="0032314A">
            <w:pPr>
              <w:rPr>
                <w:sz w:val="28"/>
                <w:szCs w:val="28"/>
                <w:highlight w:val="red"/>
                <w:rtl/>
              </w:rPr>
            </w:pPr>
            <w:r w:rsidRPr="0032314A">
              <w:rPr>
                <w:rFonts w:hint="cs"/>
                <w:sz w:val="28"/>
                <w:szCs w:val="28"/>
                <w:highlight w:val="red"/>
                <w:rtl/>
              </w:rPr>
              <w:t xml:space="preserve"> </w:t>
            </w:r>
          </w:p>
          <w:p w14:paraId="6A1540E8" w14:textId="77777777" w:rsidR="001D273E" w:rsidRPr="001D273E" w:rsidRDefault="001D273E" w:rsidP="0032314A">
            <w:pPr>
              <w:rPr>
                <w:sz w:val="28"/>
                <w:szCs w:val="28"/>
                <w:rtl/>
              </w:rPr>
            </w:pPr>
          </w:p>
          <w:p w14:paraId="4C67E0F8" w14:textId="77777777"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14:paraId="482E5805" w14:textId="77777777"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14:paraId="34F38E0F" w14:textId="77777777"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14:paraId="7E9DB1E8" w14:textId="77777777"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14:paraId="02BF1708" w14:textId="77777777"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14:paraId="77E34A38" w14:textId="77777777"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14:paraId="65A34F03" w14:textId="77777777"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14:paraId="451B22FF" w14:textId="77777777"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14:paraId="3D1A629C" w14:textId="77777777"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14:paraId="3845C992" w14:textId="77777777" w:rsidR="00E8313F" w:rsidRPr="001447F8" w:rsidRDefault="00E8313F">
            <w:pPr>
              <w:rPr>
                <w:rtl/>
              </w:rPr>
            </w:pPr>
          </w:p>
        </w:tc>
      </w:tr>
    </w:tbl>
    <w:p w14:paraId="4B21BAB1" w14:textId="77777777" w:rsidR="00DE0610" w:rsidRDefault="00DE0610"/>
    <w:sectPr w:rsidR="00DE0610" w:rsidSect="00872C7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76A0A" w14:textId="77777777" w:rsidR="003F68D3" w:rsidRDefault="003F68D3" w:rsidP="00E8313F">
      <w:pPr>
        <w:spacing w:after="0" w:line="240" w:lineRule="auto"/>
      </w:pPr>
      <w:r>
        <w:separator/>
      </w:r>
    </w:p>
  </w:endnote>
  <w:endnote w:type="continuationSeparator" w:id="0">
    <w:p w14:paraId="5C596BF1" w14:textId="77777777" w:rsidR="003F68D3" w:rsidRDefault="003F68D3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3A828" w14:textId="77777777"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A17BE" w14:textId="77777777" w:rsidR="003F68D3" w:rsidRDefault="003F68D3" w:rsidP="00E8313F">
      <w:pPr>
        <w:spacing w:after="0" w:line="240" w:lineRule="auto"/>
      </w:pPr>
      <w:r>
        <w:separator/>
      </w:r>
    </w:p>
  </w:footnote>
  <w:footnote w:type="continuationSeparator" w:id="0">
    <w:p w14:paraId="3B459B44" w14:textId="77777777" w:rsidR="003F68D3" w:rsidRDefault="003F68D3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B5004" w14:textId="77777777"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</w:rPr>
      <w:drawing>
        <wp:inline distT="0" distB="0" distL="0" distR="0" wp14:anchorId="181E355B" wp14:editId="59F18FAA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</w:rPr>
      <w:drawing>
        <wp:inline distT="0" distB="0" distL="0" distR="0" wp14:anchorId="23216206" wp14:editId="52BA3DEB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</w:rPr>
      <w:drawing>
        <wp:inline distT="0" distB="0" distL="0" distR="0" wp14:anchorId="4DE653FC" wp14:editId="1830CECE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14:paraId="4DE985C4" w14:textId="77777777" w:rsidR="00E8313F" w:rsidRDefault="00E831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1182"/>
    <w:multiLevelType w:val="hybridMultilevel"/>
    <w:tmpl w:val="AB206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97A66"/>
    <w:multiLevelType w:val="hybridMultilevel"/>
    <w:tmpl w:val="B9A0C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64163"/>
    <w:multiLevelType w:val="hybridMultilevel"/>
    <w:tmpl w:val="52D67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A1229"/>
    <w:multiLevelType w:val="hybridMultilevel"/>
    <w:tmpl w:val="AAD68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A66E6"/>
    <w:multiLevelType w:val="hybridMultilevel"/>
    <w:tmpl w:val="804A1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F3A22"/>
    <w:multiLevelType w:val="hybridMultilevel"/>
    <w:tmpl w:val="EBBAC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13F"/>
    <w:rsid w:val="000259F3"/>
    <w:rsid w:val="000341B3"/>
    <w:rsid w:val="00046156"/>
    <w:rsid w:val="00065FC0"/>
    <w:rsid w:val="000C53C2"/>
    <w:rsid w:val="0011246F"/>
    <w:rsid w:val="0012112D"/>
    <w:rsid w:val="00132FB3"/>
    <w:rsid w:val="001447F8"/>
    <w:rsid w:val="00176F6A"/>
    <w:rsid w:val="0018133B"/>
    <w:rsid w:val="001D273E"/>
    <w:rsid w:val="001D7378"/>
    <w:rsid w:val="001E33B2"/>
    <w:rsid w:val="00201B3A"/>
    <w:rsid w:val="002078F4"/>
    <w:rsid w:val="00216975"/>
    <w:rsid w:val="00280EEA"/>
    <w:rsid w:val="00292B02"/>
    <w:rsid w:val="00292CEE"/>
    <w:rsid w:val="002939C5"/>
    <w:rsid w:val="002E6E2C"/>
    <w:rsid w:val="002F1E54"/>
    <w:rsid w:val="0032314A"/>
    <w:rsid w:val="00357093"/>
    <w:rsid w:val="00372B5F"/>
    <w:rsid w:val="003851AC"/>
    <w:rsid w:val="00390D9A"/>
    <w:rsid w:val="00393B5F"/>
    <w:rsid w:val="003B366F"/>
    <w:rsid w:val="003C5C7A"/>
    <w:rsid w:val="003F68D3"/>
    <w:rsid w:val="00481A63"/>
    <w:rsid w:val="00487C23"/>
    <w:rsid w:val="004B0942"/>
    <w:rsid w:val="004D2338"/>
    <w:rsid w:val="004F1EFF"/>
    <w:rsid w:val="005666E7"/>
    <w:rsid w:val="00577680"/>
    <w:rsid w:val="005945DC"/>
    <w:rsid w:val="005F65BB"/>
    <w:rsid w:val="006146A7"/>
    <w:rsid w:val="00615580"/>
    <w:rsid w:val="0065539A"/>
    <w:rsid w:val="00656681"/>
    <w:rsid w:val="00684404"/>
    <w:rsid w:val="006F0D6E"/>
    <w:rsid w:val="006F2A2D"/>
    <w:rsid w:val="00752875"/>
    <w:rsid w:val="00753286"/>
    <w:rsid w:val="007D55ED"/>
    <w:rsid w:val="0083411A"/>
    <w:rsid w:val="00854830"/>
    <w:rsid w:val="00856FCF"/>
    <w:rsid w:val="00872C72"/>
    <w:rsid w:val="00876485"/>
    <w:rsid w:val="00883840"/>
    <w:rsid w:val="008850B6"/>
    <w:rsid w:val="008B3A9E"/>
    <w:rsid w:val="008B6DA0"/>
    <w:rsid w:val="008C6234"/>
    <w:rsid w:val="00905BE8"/>
    <w:rsid w:val="0094128F"/>
    <w:rsid w:val="009850A5"/>
    <w:rsid w:val="009B3044"/>
    <w:rsid w:val="009D1A71"/>
    <w:rsid w:val="009D50EF"/>
    <w:rsid w:val="00A118B5"/>
    <w:rsid w:val="00A14629"/>
    <w:rsid w:val="00A20B34"/>
    <w:rsid w:val="00A32DCA"/>
    <w:rsid w:val="00A3726B"/>
    <w:rsid w:val="00A545D8"/>
    <w:rsid w:val="00A637A9"/>
    <w:rsid w:val="00A86953"/>
    <w:rsid w:val="00A873C4"/>
    <w:rsid w:val="00AB5201"/>
    <w:rsid w:val="00AF173D"/>
    <w:rsid w:val="00B10C77"/>
    <w:rsid w:val="00B20FD7"/>
    <w:rsid w:val="00BF315B"/>
    <w:rsid w:val="00C11F3C"/>
    <w:rsid w:val="00C56B31"/>
    <w:rsid w:val="00C67CED"/>
    <w:rsid w:val="00CC3C3E"/>
    <w:rsid w:val="00CD3FD9"/>
    <w:rsid w:val="00CF77A7"/>
    <w:rsid w:val="00D24936"/>
    <w:rsid w:val="00D30087"/>
    <w:rsid w:val="00D348FD"/>
    <w:rsid w:val="00D5247D"/>
    <w:rsid w:val="00D7266F"/>
    <w:rsid w:val="00D82C26"/>
    <w:rsid w:val="00D91394"/>
    <w:rsid w:val="00D94573"/>
    <w:rsid w:val="00DB5D6A"/>
    <w:rsid w:val="00DE0610"/>
    <w:rsid w:val="00DE4F9A"/>
    <w:rsid w:val="00E12F46"/>
    <w:rsid w:val="00E32965"/>
    <w:rsid w:val="00E502F1"/>
    <w:rsid w:val="00E8313F"/>
    <w:rsid w:val="00E83B01"/>
    <w:rsid w:val="00ED33D9"/>
    <w:rsid w:val="00ED78D2"/>
    <w:rsid w:val="00F00B7A"/>
    <w:rsid w:val="00F5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45468"/>
  <w15:docId w15:val="{2042F796-77C6-430F-A703-93586765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pc1</cp:lastModifiedBy>
  <cp:revision>81</cp:revision>
  <cp:lastPrinted>2020-03-01T08:49:00Z</cp:lastPrinted>
  <dcterms:created xsi:type="dcterms:W3CDTF">2020-07-04T07:27:00Z</dcterms:created>
  <dcterms:modified xsi:type="dcterms:W3CDTF">2020-07-04T10:15:00Z</dcterms:modified>
</cp:coreProperties>
</file>