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924AC0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924AC0">
        <w:rPr>
          <w:rFonts w:cs="B Titr" w:hint="cs"/>
          <w:sz w:val="44"/>
          <w:szCs w:val="44"/>
          <w:rtl/>
        </w:rPr>
        <w:t>شش</w:t>
      </w:r>
      <w:r w:rsidR="007A7F22">
        <w:rPr>
          <w:rFonts w:cs="B Titr" w:hint="cs"/>
          <w:sz w:val="44"/>
          <w:szCs w:val="44"/>
          <w:rtl/>
        </w:rPr>
        <w:t>م</w:t>
      </w:r>
    </w:p>
    <w:p w:rsidR="00173823" w:rsidRPr="00DC05C8" w:rsidRDefault="00173823" w:rsidP="006D322F">
      <w:pPr>
        <w:shd w:val="clear" w:color="auto" w:fill="FFFFFF"/>
        <w:bidi/>
        <w:spacing w:after="375" w:line="390" w:lineRule="atLeast"/>
        <w:jc w:val="left"/>
        <w:rPr>
          <w:rFonts w:ascii="IRANSansWeb" w:eastAsia="Times New Roman" w:hAnsi="IRANSansWeb" w:cs="B Zar"/>
          <w:color w:val="2C2F34"/>
          <w:sz w:val="22"/>
          <w:szCs w:val="22"/>
        </w:rPr>
      </w:pPr>
      <w:r w:rsidRPr="00B33E99">
        <w:rPr>
          <w:rFonts w:cs="B Titr" w:hint="cs"/>
          <w:noProof/>
        </w:rPr>
        <w:t xml:space="preserve"> </w:t>
      </w:r>
      <w:r w:rsidRPr="0045749C">
        <w:rPr>
          <w:rFonts w:cs="B Zar" w:hint="cs"/>
          <w:noProof/>
          <w:sz w:val="22"/>
          <w:szCs w:val="22"/>
          <w:rtl/>
        </w:rPr>
        <w:t>1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49C">
        <w:rPr>
          <w:rFonts w:ascii="IRANSansWeb" w:eastAsia="Times New Roman" w:hAnsi="IRANSansWeb" w:cs="B Zar"/>
          <w:color w:val="2C2F34"/>
          <w:sz w:val="22"/>
          <w:szCs w:val="22"/>
          <w:rtl/>
        </w:rPr>
        <w:t xml:space="preserve"> </w:t>
      </w:r>
      <w:r w:rsidR="003324DA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 xml:space="preserve">کارت خاکستری به شما کمک می‌کند نوردهی تصویر و رنگ آن را هنگام عکاسی تنظیم کنید. کارت خاکستری در دو مدل </w:t>
      </w:r>
      <w:r w:rsidR="003324DA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  <w:lang w:bidi="fa-IR"/>
        </w:rPr>
        <w:t>۱۳%</w:t>
      </w:r>
      <w:r w:rsidR="003324DA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 xml:space="preserve"> و </w:t>
      </w:r>
      <w:r w:rsidR="003324DA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  <w:lang w:bidi="fa-IR"/>
        </w:rPr>
        <w:t>۱۸%</w:t>
      </w:r>
      <w:r w:rsidR="003324DA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 xml:space="preserve"> عرضه می‌شود و روش کار با آن هم بدین صورت است که قبل از شروع عکاسی از آن یک عکس می‌گیرید و بعدا هنگام اصلاح وایت بالانس در فتوشاپ از آن به عنوان منبع استفاده می‌کنید. </w:t>
      </w:r>
    </w:p>
    <w:p w:rsidR="00173823" w:rsidRDefault="00173823" w:rsidP="006D322F">
      <w:pPr>
        <w:bidi/>
        <w:jc w:val="left"/>
        <w:rPr>
          <w:rtl/>
        </w:rPr>
      </w:pPr>
      <w:r w:rsidRPr="0045749C">
        <w:rPr>
          <w:rFonts w:cs="B Zar" w:hint="cs"/>
          <w:sz w:val="22"/>
          <w:szCs w:val="22"/>
          <w:rtl/>
        </w:rPr>
        <w:t>2</w:t>
      </w:r>
      <w:r w:rsidR="006D322F" w:rsidRPr="0045749C">
        <w:rPr>
          <w:noProof/>
          <w:rtl/>
        </w:rPr>
        <w:drawing>
          <wp:inline distT="0" distB="0" distL="0" distR="0" wp14:anchorId="4A8BE253" wp14:editId="73767A2B">
            <wp:extent cx="304800" cy="304800"/>
            <wp:effectExtent l="0" t="0" r="0" b="0"/>
            <wp:docPr id="9" name="Picture 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22F" w:rsidRPr="003324DA">
        <w:rPr>
          <w:rFonts w:ascii="Cambria" w:hAnsi="Cambria" w:cs="Cambria" w:hint="cs"/>
          <w:color w:val="000000"/>
          <w:sz w:val="22"/>
          <w:szCs w:val="22"/>
          <w:shd w:val="clear" w:color="auto" w:fill="FFFFFF"/>
          <w:rtl/>
        </w:rPr>
        <w:t> 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>کالر چکر</w:t>
      </w:r>
      <w:r w:rsidR="006D322F" w:rsidRPr="003324DA">
        <w:rPr>
          <w:rFonts w:ascii="Cambria" w:hAnsi="Cambria" w:cs="Cambria" w:hint="cs"/>
          <w:color w:val="000000"/>
          <w:sz w:val="22"/>
          <w:szCs w:val="22"/>
          <w:shd w:val="clear" w:color="auto" w:fill="FFFFFF"/>
          <w:rtl/>
        </w:rPr>
        <w:t> 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>و</w:t>
      </w:r>
      <w:r w:rsidR="006D322F" w:rsidRPr="003324DA">
        <w:rPr>
          <w:rFonts w:ascii="Cambria" w:hAnsi="Cambria" w:cs="Cambria" w:hint="cs"/>
          <w:color w:val="000000"/>
          <w:sz w:val="22"/>
          <w:szCs w:val="22"/>
          <w:shd w:val="clear" w:color="auto" w:fill="FFFFFF"/>
          <w:rtl/>
        </w:rPr>
        <w:t> 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>کارت خاکستری</w:t>
      </w:r>
      <w:r w:rsidR="006D322F" w:rsidRPr="003324DA">
        <w:rPr>
          <w:rFonts w:ascii="Cambria" w:hAnsi="Cambria" w:cs="Cambria" w:hint="cs"/>
          <w:color w:val="000000"/>
          <w:sz w:val="22"/>
          <w:szCs w:val="22"/>
          <w:shd w:val="clear" w:color="auto" w:fill="FFFFFF"/>
          <w:rtl/>
        </w:rPr>
        <w:t> 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 xml:space="preserve">برای استفاده در استودیو مناسب </w:t>
      </w:r>
      <w:r w:rsidR="006D322F">
        <w:rPr>
          <w:rFonts w:ascii="IRANSans" w:hAnsi="IRANSans" w:cs="B Zar" w:hint="cs"/>
          <w:color w:val="000000"/>
          <w:sz w:val="22"/>
          <w:szCs w:val="22"/>
          <w:shd w:val="clear" w:color="auto" w:fill="FFFFFF"/>
          <w:rtl/>
        </w:rPr>
        <w:t>نی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  <w:rtl/>
        </w:rPr>
        <w:t>ستند</w:t>
      </w:r>
      <w:r w:rsidR="006D322F" w:rsidRPr="003324DA">
        <w:rPr>
          <w:rFonts w:ascii="IRANSans" w:hAnsi="IRANSans" w:cs="B Zar"/>
          <w:color w:val="000000"/>
          <w:sz w:val="22"/>
          <w:szCs w:val="22"/>
          <w:shd w:val="clear" w:color="auto" w:fill="FFFFFF"/>
        </w:rPr>
        <w:t>.</w:t>
      </w:r>
    </w:p>
    <w:p w:rsidR="00CC0819" w:rsidRDefault="00CC0819" w:rsidP="0050040F">
      <w:pPr>
        <w:bidi/>
        <w:jc w:val="left"/>
        <w:rPr>
          <w:rFonts w:cs="B Zar"/>
          <w:sz w:val="22"/>
          <w:szCs w:val="22"/>
          <w:rtl/>
        </w:rPr>
      </w:pPr>
      <w:r>
        <w:rPr>
          <w:rFonts w:hint="cs"/>
          <w:rtl/>
        </w:rPr>
        <w:t>3</w:t>
      </w:r>
      <w:r w:rsidRPr="00CC0819">
        <w:rPr>
          <w:rFonts w:cs="B Zar"/>
          <w:sz w:val="22"/>
          <w:szCs w:val="22"/>
          <w:rtl/>
        </w:rPr>
        <w:t xml:space="preserve"> </w:t>
      </w:r>
      <w:r w:rsidR="0050040F" w:rsidRPr="0045749C">
        <w:rPr>
          <w:noProof/>
          <w:rtl/>
        </w:rPr>
        <w:drawing>
          <wp:inline distT="0" distB="0" distL="0" distR="0" wp14:anchorId="6F55BDD1" wp14:editId="4760004C">
            <wp:extent cx="304800" cy="304800"/>
            <wp:effectExtent l="0" t="0" r="0" b="0"/>
            <wp:docPr id="11" name="Picture 11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6C1">
        <w:rPr>
          <w:rFonts w:ascii="IRANSans" w:hAnsi="IRANSans"/>
          <w:color w:val="000000"/>
          <w:shd w:val="clear" w:color="auto" w:fill="FFFFFF"/>
          <w:rtl/>
        </w:rPr>
        <w:t xml:space="preserve">همیشه بهتر است وایت بالانس را در دوربین تنظیم کنید </w:t>
      </w:r>
      <w:r w:rsidR="0050040F">
        <w:rPr>
          <w:rFonts w:ascii="IRANSans" w:hAnsi="IRANSans" w:hint="cs"/>
          <w:color w:val="000000"/>
          <w:shd w:val="clear" w:color="auto" w:fill="FFFFFF"/>
          <w:rtl/>
        </w:rPr>
        <w:t xml:space="preserve">زیرا </w:t>
      </w:r>
      <w:r w:rsidR="00C236C1">
        <w:rPr>
          <w:rFonts w:ascii="IRANSans" w:hAnsi="IRANSans"/>
          <w:color w:val="000000"/>
          <w:shd w:val="clear" w:color="auto" w:fill="FFFFFF"/>
          <w:rtl/>
        </w:rPr>
        <w:t xml:space="preserve">اصلاح وایت بالانس در فتوشاپ کار سختی </w:t>
      </w:r>
      <w:r w:rsidR="0050040F">
        <w:rPr>
          <w:rFonts w:ascii="IRANSans" w:hAnsi="IRANSans" w:hint="cs"/>
          <w:color w:val="000000"/>
          <w:shd w:val="clear" w:color="auto" w:fill="FFFFFF"/>
          <w:rtl/>
        </w:rPr>
        <w:t>ا</w:t>
      </w:r>
      <w:r w:rsidR="00C236C1">
        <w:rPr>
          <w:rFonts w:ascii="IRANSans" w:hAnsi="IRANSans"/>
          <w:color w:val="000000"/>
          <w:shd w:val="clear" w:color="auto" w:fill="FFFFFF"/>
          <w:rtl/>
        </w:rPr>
        <w:t>ست</w:t>
      </w:r>
      <w:r w:rsidR="00C236C1">
        <w:rPr>
          <w:rFonts w:ascii="IRANSans" w:hAnsi="IRANSans"/>
          <w:color w:val="000000"/>
          <w:shd w:val="clear" w:color="auto" w:fill="FFFFFF"/>
        </w:rPr>
        <w:t>.</w:t>
      </w:r>
      <w:r w:rsidRPr="00CC0819">
        <w:rPr>
          <w:rFonts w:cs="B Zar"/>
          <w:sz w:val="22"/>
          <w:szCs w:val="22"/>
          <w:rtl/>
        </w:rPr>
        <w:t xml:space="preserve"> </w:t>
      </w:r>
    </w:p>
    <w:p w:rsidR="007D3A13" w:rsidRDefault="007D3A13" w:rsidP="00924AC0">
      <w:pPr>
        <w:bidi/>
        <w:jc w:val="left"/>
        <w:rPr>
          <w:rtl/>
        </w:rPr>
      </w:pPr>
      <w:r w:rsidRPr="007D3A13">
        <w:rPr>
          <w:rFonts w:ascii="IRANSans" w:hAnsi="IRANSans" w:cs="B Zar"/>
          <w:color w:val="333333"/>
          <w:sz w:val="22"/>
          <w:szCs w:val="22"/>
        </w:rPr>
        <w:br/>
      </w:r>
      <w:bookmarkStart w:id="0" w:name="_GoBack"/>
      <w:bookmarkEnd w:id="0"/>
    </w:p>
    <w:p w:rsidR="007D3A13" w:rsidRPr="0045749C" w:rsidRDefault="007D3A13" w:rsidP="007D3A13">
      <w:pPr>
        <w:bidi/>
        <w:jc w:val="left"/>
        <w:rPr>
          <w:rtl/>
        </w:rPr>
      </w:pPr>
    </w:p>
    <w:p w:rsidR="00173823" w:rsidRPr="00C217C1" w:rsidRDefault="00173823" w:rsidP="006C1CB1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</w:p>
    <w:sectPr w:rsidR="00173823" w:rsidRPr="00C2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9706F"/>
    <w:rsid w:val="000D19E9"/>
    <w:rsid w:val="00173823"/>
    <w:rsid w:val="002321D2"/>
    <w:rsid w:val="002A03E7"/>
    <w:rsid w:val="002C1F52"/>
    <w:rsid w:val="002E1CB5"/>
    <w:rsid w:val="00327709"/>
    <w:rsid w:val="003324DA"/>
    <w:rsid w:val="00376D0C"/>
    <w:rsid w:val="003A0B7A"/>
    <w:rsid w:val="0045749C"/>
    <w:rsid w:val="0047439E"/>
    <w:rsid w:val="00476315"/>
    <w:rsid w:val="00491A5E"/>
    <w:rsid w:val="004D3C7D"/>
    <w:rsid w:val="0050040F"/>
    <w:rsid w:val="0054326F"/>
    <w:rsid w:val="005607F6"/>
    <w:rsid w:val="00574648"/>
    <w:rsid w:val="00590C09"/>
    <w:rsid w:val="005A6201"/>
    <w:rsid w:val="005B4F29"/>
    <w:rsid w:val="006253D5"/>
    <w:rsid w:val="006C1CB1"/>
    <w:rsid w:val="006D0A68"/>
    <w:rsid w:val="006D322F"/>
    <w:rsid w:val="0074485F"/>
    <w:rsid w:val="00744EBD"/>
    <w:rsid w:val="007A7F22"/>
    <w:rsid w:val="007D3A13"/>
    <w:rsid w:val="0084004E"/>
    <w:rsid w:val="00924AC0"/>
    <w:rsid w:val="00965157"/>
    <w:rsid w:val="009E3DDF"/>
    <w:rsid w:val="00A32B0C"/>
    <w:rsid w:val="00AB3FC9"/>
    <w:rsid w:val="00AF1EE9"/>
    <w:rsid w:val="00B75149"/>
    <w:rsid w:val="00B80039"/>
    <w:rsid w:val="00B938A2"/>
    <w:rsid w:val="00BA08B3"/>
    <w:rsid w:val="00BB5022"/>
    <w:rsid w:val="00C06947"/>
    <w:rsid w:val="00C236C1"/>
    <w:rsid w:val="00C80781"/>
    <w:rsid w:val="00CC0819"/>
    <w:rsid w:val="00CC2438"/>
    <w:rsid w:val="00CF0378"/>
    <w:rsid w:val="00D140AD"/>
    <w:rsid w:val="00D23339"/>
    <w:rsid w:val="00D275C5"/>
    <w:rsid w:val="00D76672"/>
    <w:rsid w:val="00DA2652"/>
    <w:rsid w:val="00DC05C8"/>
    <w:rsid w:val="00E53747"/>
    <w:rsid w:val="00E739D0"/>
    <w:rsid w:val="00EF0714"/>
    <w:rsid w:val="00F263B0"/>
    <w:rsid w:val="00F33B01"/>
    <w:rsid w:val="00F5462F"/>
    <w:rsid w:val="00F720F5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522F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92</cp:revision>
  <dcterms:created xsi:type="dcterms:W3CDTF">2020-07-09T20:58:00Z</dcterms:created>
  <dcterms:modified xsi:type="dcterms:W3CDTF">2020-07-23T06:32:00Z</dcterms:modified>
</cp:coreProperties>
</file>